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BCB6" w14:textId="1B93FF25" w:rsidR="00AC52B0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2B0">
        <w:t>PATVIRTINTA</w:t>
      </w:r>
    </w:p>
    <w:p w14:paraId="034164D2" w14:textId="4CEF837C" w:rsidR="00403B36" w:rsidRDefault="00403B36" w:rsidP="00AC52B0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0BB2A170" w14:textId="77777777" w:rsidR="009859EA" w:rsidRDefault="00403B36" w:rsidP="003E38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 w:rsidR="009859EA">
        <w:fldChar w:fldCharType="separate"/>
      </w:r>
      <w:r w:rsidR="009859EA">
        <w:t>2020 m. sausio 28 d.</w:t>
      </w:r>
      <w:r>
        <w:fldChar w:fldCharType="end"/>
      </w:r>
    </w:p>
    <w:p w14:paraId="034164D5" w14:textId="5B37EE02" w:rsidR="00403B36" w:rsidRDefault="00403B36" w:rsidP="009859EA">
      <w:pPr>
        <w:ind w:left="5760" w:firstLine="720"/>
        <w:jc w:val="both"/>
      </w:pPr>
      <w:r>
        <w:t>sprendim</w:t>
      </w:r>
      <w:r w:rsidR="00AC52B0">
        <w:t>u</w:t>
      </w:r>
      <w:r>
        <w:t xml:space="preserve"> Nr. </w:t>
      </w:r>
      <w:fldSimple w:instr=" DOCPROPERTY  DLX:RegistrationNo  \* MERGEFORMAT ">
        <w:r w:rsidR="009859EA">
          <w:t>PR-323</w:t>
        </w:r>
      </w:fldSimple>
    </w:p>
    <w:p w14:paraId="034164D6" w14:textId="0FD1BD4C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34164D7" w14:textId="1ADEE361" w:rsidR="00403B36" w:rsidRDefault="008550FD">
      <w:pPr>
        <w:pStyle w:val="Pavadinimas"/>
      </w:pPr>
      <w:r w:rsidRPr="00776302">
        <w:t>ŠALČININKŲ RAJONO SAVIVALDYBĖS 20</w:t>
      </w:r>
      <w:r>
        <w:t>20</w:t>
      </w:r>
      <w:r w:rsidRPr="00776302">
        <w:t xml:space="preserve"> METŲ BIUDŽETO PAJAMŲ PLANAS</w:t>
      </w:r>
      <w:r w:rsidRPr="00776302">
        <w:tab/>
      </w:r>
    </w:p>
    <w:p w14:paraId="034164D8" w14:textId="77777777" w:rsidR="00403B36" w:rsidRDefault="00403B36" w:rsidP="007737E7">
      <w:pPr>
        <w:pStyle w:val="Pavadinimas"/>
        <w:rPr>
          <w:b w:val="0"/>
          <w:bCs w:val="0"/>
        </w:rPr>
      </w:pPr>
    </w:p>
    <w:tbl>
      <w:tblPr>
        <w:tblW w:w="10814" w:type="dxa"/>
        <w:tblInd w:w="-1134" w:type="dxa"/>
        <w:tblLook w:val="04A0" w:firstRow="1" w:lastRow="0" w:firstColumn="1" w:lastColumn="0" w:noHBand="0" w:noVBand="1"/>
      </w:tblPr>
      <w:tblGrid>
        <w:gridCol w:w="8594"/>
        <w:gridCol w:w="2220"/>
      </w:tblGrid>
      <w:tr w:rsidR="00A329E7" w:rsidRPr="003204E3" w14:paraId="5753A27D" w14:textId="77777777" w:rsidTr="004E7CB9">
        <w:trPr>
          <w:trHeight w:val="43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E7B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lt-LT"/>
              </w:rPr>
            </w:pPr>
            <w:r w:rsidRPr="003204E3">
              <w:rPr>
                <w:b/>
                <w:bCs/>
                <w:color w:val="000000"/>
                <w:sz w:val="32"/>
                <w:szCs w:val="32"/>
                <w:lang w:eastAsia="lt-LT"/>
              </w:rPr>
              <w:t>Pajamos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9018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2020 m. tūkst. Eur.</w:t>
            </w:r>
          </w:p>
        </w:tc>
      </w:tr>
      <w:tr w:rsidR="00A329E7" w:rsidRPr="003204E3" w14:paraId="0716A99D" w14:textId="77777777" w:rsidTr="004E7CB9">
        <w:trPr>
          <w:trHeight w:val="420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D70F9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1. MOKESČIAI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33D8F2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19998</w:t>
            </w:r>
          </w:p>
        </w:tc>
      </w:tr>
      <w:tr w:rsidR="00A329E7" w:rsidRPr="003204E3" w14:paraId="02AEF61B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C84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1.1. Pajamų ir pelno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3B6F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18826</w:t>
            </w:r>
          </w:p>
        </w:tc>
      </w:tr>
      <w:tr w:rsidR="00A329E7" w:rsidRPr="003204E3" w14:paraId="38747805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90D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1.1.1. Gyventojų pajamų mokestis (VMI)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96E4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18826</w:t>
            </w:r>
          </w:p>
        </w:tc>
      </w:tr>
      <w:tr w:rsidR="00A329E7" w:rsidRPr="003204E3" w14:paraId="5F61F26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225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1.2. Turto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C679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402</w:t>
            </w:r>
          </w:p>
        </w:tc>
      </w:tr>
      <w:tr w:rsidR="00A329E7" w:rsidRPr="003204E3" w14:paraId="702A33E6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9E9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1.2.1. Žemės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4B78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200</w:t>
            </w:r>
          </w:p>
        </w:tc>
      </w:tr>
      <w:tr w:rsidR="00A329E7" w:rsidRPr="003204E3" w14:paraId="49F038B1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1C2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1.2.2. Paveldimo turto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250D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</w:t>
            </w:r>
          </w:p>
        </w:tc>
      </w:tr>
      <w:tr w:rsidR="00A329E7" w:rsidRPr="003204E3" w14:paraId="1F46923C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765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1.2.3. Nekilnojamojo turto mokestis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500A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200</w:t>
            </w:r>
          </w:p>
        </w:tc>
      </w:tr>
      <w:tr w:rsidR="00A329E7" w:rsidRPr="003204E3" w14:paraId="001FAB50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259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1.3. Prekių ir paslaugų mokesčiai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9645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770</w:t>
            </w:r>
          </w:p>
        </w:tc>
      </w:tr>
      <w:tr w:rsidR="00A329E7" w:rsidRPr="003204E3" w14:paraId="0259EACA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229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1.3.1. Mokesčiai už aplinkos teršimą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4E48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20</w:t>
            </w:r>
          </w:p>
        </w:tc>
      </w:tr>
      <w:tr w:rsidR="00A329E7" w:rsidRPr="003204E3" w14:paraId="10E7D36D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790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1.3.2.Vietinės rinkliavos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214A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720</w:t>
            </w:r>
          </w:p>
        </w:tc>
      </w:tr>
      <w:tr w:rsidR="00A329E7" w:rsidRPr="003204E3" w14:paraId="7246710A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B14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1.3.3.Valstybės rinkliavos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9882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30</w:t>
            </w:r>
          </w:p>
        </w:tc>
      </w:tr>
      <w:tr w:rsidR="00A329E7" w:rsidRPr="003204E3" w14:paraId="6F491918" w14:textId="77777777" w:rsidTr="004E7CB9">
        <w:trPr>
          <w:trHeight w:val="34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B8738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2. DOTACIJOS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2F291E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12755,4</w:t>
            </w:r>
          </w:p>
        </w:tc>
      </w:tr>
      <w:tr w:rsidR="00A329E7" w:rsidRPr="003204E3" w14:paraId="2CDBC503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AC92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2.1. Dotacijos iš kitų valdymo lygių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4ACF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12755,4</w:t>
            </w:r>
          </w:p>
        </w:tc>
      </w:tr>
      <w:tr w:rsidR="00A329E7" w:rsidRPr="003204E3" w14:paraId="27526B8B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C774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2.1.1. Speciali tikslinė dotacija, iš jų: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6BEE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12755,4</w:t>
            </w:r>
          </w:p>
        </w:tc>
      </w:tr>
      <w:tr w:rsidR="00A329E7" w:rsidRPr="003204E3" w14:paraId="579ECA68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46C" w14:textId="77777777" w:rsidR="00A329E7" w:rsidRPr="003204E3" w:rsidRDefault="00A329E7" w:rsidP="004E7CB9">
            <w:pPr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3204E3">
              <w:rPr>
                <w:b/>
                <w:bCs/>
                <w:i/>
                <w:iCs/>
                <w:color w:val="000000"/>
                <w:lang w:eastAsia="lt-LT"/>
              </w:rPr>
              <w:t>2.1.1.1.Valstybinėms (perduotoms savivaldybėms) funkcijoms atlikti, iš jų: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DD4F" w14:textId="77777777" w:rsidR="00A329E7" w:rsidRPr="003204E3" w:rsidRDefault="00A329E7" w:rsidP="004E7CB9">
            <w:pPr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3204E3">
              <w:rPr>
                <w:b/>
                <w:bCs/>
                <w:i/>
                <w:iCs/>
                <w:color w:val="000000"/>
                <w:lang w:eastAsia="lt-LT"/>
              </w:rPr>
              <w:t>2871</w:t>
            </w:r>
          </w:p>
        </w:tc>
      </w:tr>
      <w:tr w:rsidR="00A329E7" w:rsidRPr="003204E3" w14:paraId="4CEB540E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E628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Gyventojų registro tvarkymas ir duomenų valstybės registrams teikimas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4600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0,5</w:t>
            </w:r>
          </w:p>
        </w:tc>
      </w:tr>
      <w:tr w:rsidR="00A329E7" w:rsidRPr="003204E3" w14:paraId="3769122D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6C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Archyvinių dokumentų tvarkymas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7406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10,9</w:t>
            </w:r>
          </w:p>
        </w:tc>
      </w:tr>
      <w:tr w:rsidR="00A329E7" w:rsidRPr="003204E3" w14:paraId="6763FE7E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5E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Erdvinio duomenų rinkinio tvarkymo funkcija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F251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15,7</w:t>
            </w:r>
          </w:p>
        </w:tc>
      </w:tr>
      <w:tr w:rsidR="00A329E7" w:rsidRPr="003204E3" w14:paraId="3342FECA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054A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Jaunimo teisių apsauga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8F5F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15</w:t>
            </w:r>
          </w:p>
        </w:tc>
      </w:tr>
      <w:tr w:rsidR="00A329E7" w:rsidRPr="003204E3" w14:paraId="10618A34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5C9B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Valstybinės kalbos vartojimo ir taisyklingumo kontrolė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7C41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14,2</w:t>
            </w:r>
          </w:p>
        </w:tc>
      </w:tr>
      <w:tr w:rsidR="00A329E7" w:rsidRPr="003204E3" w14:paraId="40EE788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B66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Civilinės būklės aktų registravimas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21CC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26,4</w:t>
            </w:r>
          </w:p>
        </w:tc>
      </w:tr>
      <w:tr w:rsidR="00A329E7" w:rsidRPr="003204E3" w14:paraId="6F1D4A85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E90D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Pirminė teisinė pagalba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63EC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12,2</w:t>
            </w:r>
          </w:p>
        </w:tc>
      </w:tr>
      <w:tr w:rsidR="00A329E7" w:rsidRPr="003204E3" w14:paraId="637EB7F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BED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Duomenų teikimas valstybės suteiktos pagalbos registrui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EE95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1,4</w:t>
            </w:r>
          </w:p>
        </w:tc>
      </w:tr>
      <w:tr w:rsidR="00A329E7" w:rsidRPr="003204E3" w14:paraId="6DBFD594" w14:textId="77777777" w:rsidTr="004E7CB9">
        <w:trPr>
          <w:trHeight w:val="570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03D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Gyvenamosios vietos deklaravimo duomenų ir gyventojų vietos neturinčių asmenų apskaitos duomenų tvarkymas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D367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10,7</w:t>
            </w:r>
          </w:p>
        </w:tc>
      </w:tr>
      <w:tr w:rsidR="00A329E7" w:rsidRPr="003204E3" w14:paraId="76ECB485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3B0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Mobilizacijos administravimas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A9C4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10,1</w:t>
            </w:r>
          </w:p>
        </w:tc>
      </w:tr>
      <w:tr w:rsidR="00A329E7" w:rsidRPr="003204E3" w14:paraId="28C9A677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6DE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Civilinės saugos organizavimas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D9DC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18,5</w:t>
            </w:r>
          </w:p>
        </w:tc>
      </w:tr>
      <w:tr w:rsidR="00A329E7" w:rsidRPr="003204E3" w14:paraId="35ED949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907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Priešgaisrinės tarnybos išlaikymas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CB6B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754,9</w:t>
            </w:r>
          </w:p>
        </w:tc>
      </w:tr>
      <w:tr w:rsidR="00A329E7" w:rsidRPr="003204E3" w14:paraId="19FEC0D3" w14:textId="77777777" w:rsidTr="004E7CB9">
        <w:trPr>
          <w:trHeight w:val="37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B6B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Savivaldybės patvirtintai užimtumo didinimo programai įgyvendinti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7FE7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91,2</w:t>
            </w:r>
          </w:p>
        </w:tc>
      </w:tr>
      <w:tr w:rsidR="00A329E7" w:rsidRPr="003204E3" w14:paraId="60A9624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1486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Melioracija ir dirvų kalkinimas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4985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121</w:t>
            </w:r>
          </w:p>
        </w:tc>
      </w:tr>
      <w:tr w:rsidR="00A329E7" w:rsidRPr="003204E3" w14:paraId="17CB5690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4BB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Žemės ūkio funkcijoms vykdyti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4E73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174</w:t>
            </w:r>
          </w:p>
        </w:tc>
      </w:tr>
      <w:tr w:rsidR="00A329E7" w:rsidRPr="003204E3" w14:paraId="35AFBCB6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269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Socialinėms išmokoms ir kompensacijoms skaičiuoti ir mokėti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776A8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196,2</w:t>
            </w:r>
          </w:p>
        </w:tc>
      </w:tr>
      <w:tr w:rsidR="00A329E7" w:rsidRPr="003204E3" w14:paraId="7D6FFF45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601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 xml:space="preserve">Socialinei paramai mokiniams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2D92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542,4</w:t>
            </w:r>
          </w:p>
        </w:tc>
      </w:tr>
      <w:tr w:rsidR="00A329E7" w:rsidRPr="003204E3" w14:paraId="3C611F1B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3F9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 xml:space="preserve">Socialinėms paslaugoms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85AD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522,3</w:t>
            </w:r>
          </w:p>
        </w:tc>
      </w:tr>
      <w:tr w:rsidR="00A329E7" w:rsidRPr="003204E3" w14:paraId="6B27361C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FCE" w14:textId="387891E9" w:rsidR="00A329E7" w:rsidRPr="003204E3" w:rsidRDefault="00323308" w:rsidP="004E7CB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</w:t>
            </w:r>
            <w:r w:rsidR="00A329E7" w:rsidRPr="003204E3">
              <w:rPr>
                <w:color w:val="000000"/>
                <w:lang w:eastAsia="lt-LT"/>
              </w:rPr>
              <w:t>ūsto nuomos ir išperkamosios būsto nuomos mokesčių dalies kompensavimas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093D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3,9</w:t>
            </w:r>
          </w:p>
        </w:tc>
      </w:tr>
      <w:tr w:rsidR="00A329E7" w:rsidRPr="003204E3" w14:paraId="1C096778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EEA" w14:textId="1BE3ACBD" w:rsidR="00A329E7" w:rsidRPr="003204E3" w:rsidRDefault="00A329E7" w:rsidP="00323308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lastRenderedPageBreak/>
              <w:t>Speciali tikslinė dotacija, skirt</w:t>
            </w:r>
            <w:r w:rsidR="00323308">
              <w:rPr>
                <w:color w:val="000000"/>
                <w:lang w:eastAsia="lt-LT"/>
              </w:rPr>
              <w:t>a</w:t>
            </w:r>
            <w:r w:rsidRPr="003204E3">
              <w:rPr>
                <w:color w:val="000000"/>
                <w:lang w:eastAsia="lt-LT"/>
              </w:rPr>
              <w:t xml:space="preserve"> neveiksnių asmenų būklės peržiūrėjimui užtikrinti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02D4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0,8</w:t>
            </w:r>
          </w:p>
        </w:tc>
      </w:tr>
      <w:tr w:rsidR="00A329E7" w:rsidRPr="003204E3" w14:paraId="3369276B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203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Speciali tiklslinė dotacija sveikatos funkcijoms vykdyti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A880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328,7</w:t>
            </w:r>
          </w:p>
        </w:tc>
      </w:tr>
      <w:tr w:rsidR="00A329E7" w:rsidRPr="003204E3" w14:paraId="6F8403C0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371" w14:textId="60AF3DF8" w:rsidR="00A329E7" w:rsidRPr="003204E3" w:rsidRDefault="00A329E7" w:rsidP="00323308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2.1.1.2. Mok</w:t>
            </w:r>
            <w:r w:rsidR="00323308">
              <w:rPr>
                <w:color w:val="000000"/>
                <w:lang w:eastAsia="lt-LT"/>
              </w:rPr>
              <w:t>y</w:t>
            </w:r>
            <w:r w:rsidRPr="003204E3">
              <w:rPr>
                <w:color w:val="000000"/>
                <w:lang w:eastAsia="lt-LT"/>
              </w:rPr>
              <w:t>mo lėšos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0281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9609,5</w:t>
            </w:r>
          </w:p>
        </w:tc>
      </w:tr>
      <w:tr w:rsidR="00A329E7" w:rsidRPr="003204E3" w14:paraId="7489602F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460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2.1.1.3.Iš apskričių perduotoms įstaigoms išlaikyti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78CE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235,3</w:t>
            </w:r>
          </w:p>
        </w:tc>
      </w:tr>
      <w:tr w:rsidR="00A329E7" w:rsidRPr="003204E3" w14:paraId="05BE849C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3E6" w14:textId="395031C0" w:rsidR="00A329E7" w:rsidRPr="003204E3" w:rsidRDefault="00A329E7" w:rsidP="00323308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2.1.1.4. Neformalusis vaik</w:t>
            </w:r>
            <w:r w:rsidR="00323308">
              <w:rPr>
                <w:color w:val="000000"/>
                <w:lang w:eastAsia="lt-LT"/>
              </w:rPr>
              <w:t>ų</w:t>
            </w:r>
            <w:r w:rsidRPr="003204E3">
              <w:rPr>
                <w:color w:val="000000"/>
                <w:lang w:eastAsia="lt-LT"/>
              </w:rPr>
              <w:t xml:space="preserve"> švietimas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FCE3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 </w:t>
            </w:r>
          </w:p>
        </w:tc>
      </w:tr>
      <w:tr w:rsidR="00A329E7" w:rsidRPr="003204E3" w14:paraId="5E6B0A3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F6C3" w14:textId="52515107" w:rsidR="00A329E7" w:rsidRPr="003204E3" w:rsidRDefault="00323308" w:rsidP="0032330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2.1.1.5.Neformalusis</w:t>
            </w:r>
            <w:r w:rsidR="00A329E7" w:rsidRPr="003204E3">
              <w:rPr>
                <w:color w:val="000000"/>
                <w:lang w:eastAsia="lt-LT"/>
              </w:rPr>
              <w:t xml:space="preserve"> vaikų švietimas (Valstybės)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897A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39,6</w:t>
            </w:r>
          </w:p>
        </w:tc>
      </w:tr>
      <w:tr w:rsidR="00A329E7" w:rsidRPr="003204E3" w14:paraId="1B6FD030" w14:textId="77777777" w:rsidTr="004E7CB9">
        <w:trPr>
          <w:trHeight w:val="34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4251E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3. KITOS PAJAMOS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C0C5C4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769</w:t>
            </w:r>
          </w:p>
        </w:tc>
      </w:tr>
      <w:tr w:rsidR="00A329E7" w:rsidRPr="003204E3" w14:paraId="4EB77671" w14:textId="77777777" w:rsidTr="004E7CB9">
        <w:trPr>
          <w:trHeight w:val="34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8F11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3.1. Nuoma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398C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100</w:t>
            </w:r>
          </w:p>
        </w:tc>
      </w:tr>
      <w:tr w:rsidR="00A329E7" w:rsidRPr="003204E3" w14:paraId="56433FFC" w14:textId="77777777" w:rsidTr="004E7CB9">
        <w:trPr>
          <w:trHeight w:val="600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AAEF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3.1.1. Nuomos mokestis už valstybinę žemę ir valstybinio vidaus vandenų fondo vandens telkinius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8385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100</w:t>
            </w:r>
          </w:p>
        </w:tc>
      </w:tr>
      <w:tr w:rsidR="00A329E7" w:rsidRPr="003204E3" w14:paraId="19CB031C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900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3.2. Pajamos už prekes ir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B8C3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629</w:t>
            </w:r>
          </w:p>
        </w:tc>
      </w:tr>
      <w:tr w:rsidR="00A329E7" w:rsidRPr="003204E3" w14:paraId="2713E31A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CBA" w14:textId="77777777" w:rsidR="00A329E7" w:rsidRPr="003204E3" w:rsidRDefault="00A329E7" w:rsidP="004E7CB9">
            <w:pPr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3204E3">
              <w:rPr>
                <w:b/>
                <w:bCs/>
                <w:i/>
                <w:iCs/>
                <w:color w:val="000000"/>
                <w:lang w:eastAsia="lt-LT"/>
              </w:rPr>
              <w:t>3.2.1. Pajamos už teikiamas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1DD9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629</w:t>
            </w:r>
          </w:p>
        </w:tc>
      </w:tr>
      <w:tr w:rsidR="00A329E7" w:rsidRPr="003204E3" w14:paraId="60240597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B0C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3.2.1.1. Pajamos už patalpų nuomą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3398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64,9</w:t>
            </w:r>
          </w:p>
        </w:tc>
      </w:tr>
      <w:tr w:rsidR="00A329E7" w:rsidRPr="003204E3" w14:paraId="416A9E9F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49C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3.2.1.2. Pajamos už atsitiktines paslaugas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CDF3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90,7</w:t>
            </w:r>
          </w:p>
        </w:tc>
      </w:tr>
      <w:tr w:rsidR="00A329E7" w:rsidRPr="003204E3" w14:paraId="0A68DAAA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E35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3.2.1.3. Įmokos už išlaikymą švietimo, socialinės apsaugos ir kitose įstaigose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D5ED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473,4</w:t>
            </w:r>
          </w:p>
        </w:tc>
      </w:tr>
      <w:tr w:rsidR="00A329E7" w:rsidRPr="003204E3" w14:paraId="43806163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5F02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3.3.Materialiojo ir nematerialiojo turto pajamos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B2DB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11</w:t>
            </w:r>
          </w:p>
        </w:tc>
      </w:tr>
      <w:tr w:rsidR="00A329E7" w:rsidRPr="003204E3" w14:paraId="252AB709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E709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3.4. Mokestis už valstybinius gamtos išteklius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01678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25</w:t>
            </w:r>
          </w:p>
        </w:tc>
      </w:tr>
      <w:tr w:rsidR="00A329E7" w:rsidRPr="003204E3" w14:paraId="1BB45812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AC02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3.5.Pajamos iš baudų ir konfiskacijos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BD77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</w:t>
            </w:r>
          </w:p>
        </w:tc>
      </w:tr>
      <w:tr w:rsidR="00A329E7" w:rsidRPr="003204E3" w14:paraId="34570407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7C35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3.6.Dividendai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FD02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</w:t>
            </w:r>
          </w:p>
        </w:tc>
      </w:tr>
      <w:tr w:rsidR="00A329E7" w:rsidRPr="003204E3" w14:paraId="04A49236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344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3.7.Kitos pajamos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1F8F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</w:t>
            </w:r>
          </w:p>
        </w:tc>
      </w:tr>
      <w:tr w:rsidR="00A329E7" w:rsidRPr="003204E3" w14:paraId="1CD2C59F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C41" w14:textId="77777777" w:rsidR="00A329E7" w:rsidRPr="003204E3" w:rsidRDefault="00A329E7" w:rsidP="004E7CB9">
            <w:pPr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3.8. Palūkanos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9AA7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</w:t>
            </w:r>
          </w:p>
        </w:tc>
      </w:tr>
      <w:tr w:rsidR="00A329E7" w:rsidRPr="003204E3" w14:paraId="7CA10543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42D24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4. Metų pradžios lėšų likutis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74A9C1" w14:textId="77777777" w:rsidR="00A329E7" w:rsidRPr="003204E3" w:rsidRDefault="00A329E7" w:rsidP="004E7CB9">
            <w:pPr>
              <w:jc w:val="center"/>
              <w:rPr>
                <w:color w:val="000000"/>
                <w:lang w:eastAsia="lt-LT"/>
              </w:rPr>
            </w:pPr>
            <w:r w:rsidRPr="003204E3">
              <w:rPr>
                <w:color w:val="000000"/>
                <w:lang w:eastAsia="lt-LT"/>
              </w:rPr>
              <w:t>1116,5</w:t>
            </w:r>
          </w:p>
        </w:tc>
      </w:tr>
      <w:tr w:rsidR="00A329E7" w:rsidRPr="003204E3" w14:paraId="0B0EFC40" w14:textId="77777777" w:rsidTr="004E7CB9">
        <w:trPr>
          <w:trHeight w:val="345"/>
        </w:trPr>
        <w:tc>
          <w:tcPr>
            <w:tcW w:w="8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55D" w14:textId="77777777" w:rsidR="00A329E7" w:rsidRPr="003204E3" w:rsidRDefault="00A329E7" w:rsidP="004E7CB9">
            <w:pPr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5B86" w14:textId="77777777" w:rsidR="00A329E7" w:rsidRPr="003204E3" w:rsidRDefault="00A329E7" w:rsidP="004E7CB9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3204E3">
              <w:rPr>
                <w:b/>
                <w:bCs/>
                <w:color w:val="000000"/>
                <w:lang w:eastAsia="lt-LT"/>
              </w:rPr>
              <w:t>34638,9</w:t>
            </w:r>
          </w:p>
        </w:tc>
      </w:tr>
    </w:tbl>
    <w:p w14:paraId="58EFCB30" w14:textId="5AC7FB64" w:rsidR="00A329E7" w:rsidRDefault="00DE2B9A" w:rsidP="00DE2B9A">
      <w:pPr>
        <w:jc w:val="center"/>
      </w:pPr>
      <w:r>
        <w:t>_________________________________________</w:t>
      </w:r>
    </w:p>
    <w:p w14:paraId="034164E0" w14:textId="45041966" w:rsidR="00403B36" w:rsidRDefault="00403B36" w:rsidP="00E012C4"/>
    <w:p w14:paraId="494F3160" w14:textId="77777777" w:rsidR="00DE2B9A" w:rsidRDefault="00DE2B9A" w:rsidP="00E012C4">
      <w:bookmarkStart w:id="0" w:name="_GoBack"/>
      <w:bookmarkEnd w:id="0"/>
    </w:p>
    <w:p w14:paraId="034164E1" w14:textId="2AF02E96" w:rsidR="00403B36" w:rsidRPr="00DE2B9A" w:rsidRDefault="00306A7D" w:rsidP="0024756D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9859EA">
        <w:t>Jelena Uljanovič</w:t>
      </w:r>
      <w:r>
        <w:fldChar w:fldCharType="end"/>
      </w:r>
      <w:r w:rsidR="00403B36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9859EA">
        <w:t>Biudžeto ir finansų skyrius</w:t>
      </w:r>
      <w:r>
        <w:fldChar w:fldCharType="end"/>
      </w:r>
      <w:r w:rsidR="00403B36">
        <w:t xml:space="preserve">, tel.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9859EA">
        <w:t>8 380 30 157</w:t>
      </w:r>
      <w:r>
        <w:fldChar w:fldCharType="end"/>
      </w:r>
      <w:r w:rsidR="00403B36">
        <w:t xml:space="preserve">, el. p. </w:t>
      </w:r>
      <w:fldSimple w:instr=" DOCPROPERTY  DLX:abs_gov_DokumentoRengejas:DlxEmail  \* MERGEFORMAT ">
        <w:r w:rsidR="009859EA">
          <w:t>jelena.uljanovic@salcininkai.lt</w:t>
        </w:r>
      </w:fldSimple>
    </w:p>
    <w:sectPr w:rsidR="00403B36" w:rsidRPr="00DE2B9A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9AC3C" w14:textId="77777777" w:rsidR="00306A7D" w:rsidRDefault="00306A7D">
      <w:r>
        <w:separator/>
      </w:r>
    </w:p>
  </w:endnote>
  <w:endnote w:type="continuationSeparator" w:id="0">
    <w:p w14:paraId="7DE17BC8" w14:textId="77777777" w:rsidR="00306A7D" w:rsidRDefault="003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387D" w14:textId="77777777" w:rsidR="00306A7D" w:rsidRDefault="00306A7D">
      <w:r>
        <w:separator/>
      </w:r>
    </w:p>
  </w:footnote>
  <w:footnote w:type="continuationSeparator" w:id="0">
    <w:p w14:paraId="1C56EAB8" w14:textId="77777777" w:rsidR="00306A7D" w:rsidRDefault="0030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06A7D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3308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87D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50FD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59EA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29E7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2B0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2B9A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B4D5C17C-BEB8-4657-8022-F73A8541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 Jermak</cp:lastModifiedBy>
  <cp:revision>3</cp:revision>
  <cp:lastPrinted>2010-08-09T13:05:00Z</cp:lastPrinted>
  <dcterms:created xsi:type="dcterms:W3CDTF">2020-01-28T07:11:00Z</dcterms:created>
  <dcterms:modified xsi:type="dcterms:W3CDTF">2020-01-28T07:11:00Z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2020.01.28</vt:lpwstr>
  </property>
  <property fmtid="{D5CDD505-2E9C-101B-9397-08002B2CF9AE}" pid="3" name="DLX:RegistrationNo">
    <vt:lpwstr>PR-323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