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34C6" w14:textId="4C469378" w:rsidR="00896BF8" w:rsidRPr="009E530C" w:rsidRDefault="000A64C0" w:rsidP="00896BF8">
      <w:pPr>
        <w:pStyle w:val="HTMLiankstoformatuotas"/>
        <w:jc w:val="right"/>
        <w:rPr>
          <w:rFonts w:ascii="Times New Roman" w:hAnsi="Times New Roman"/>
          <w:sz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lang w:val="lt-LT"/>
        </w:rPr>
        <w:t>Vaikų v</w:t>
      </w:r>
      <w:r w:rsidR="00896BF8" w:rsidRPr="009E530C">
        <w:rPr>
          <w:rFonts w:ascii="Times New Roman" w:hAnsi="Times New Roman"/>
          <w:sz w:val="24"/>
          <w:lang w:val="lt-LT"/>
        </w:rPr>
        <w:t xml:space="preserve">asaros poilsio organizavimo </w:t>
      </w:r>
    </w:p>
    <w:p w14:paraId="33773E50" w14:textId="465D7824" w:rsidR="00896BF8" w:rsidRPr="009E530C" w:rsidRDefault="00896BF8" w:rsidP="00896BF8">
      <w:pPr>
        <w:pStyle w:val="HTMLiankstoformatuotas"/>
        <w:jc w:val="both"/>
        <w:rPr>
          <w:rFonts w:ascii="Times New Roman" w:hAnsi="Times New Roman"/>
          <w:sz w:val="24"/>
          <w:lang w:val="lt-LT"/>
        </w:rPr>
      </w:pP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="000A64C0">
        <w:rPr>
          <w:rFonts w:ascii="Times New Roman" w:hAnsi="Times New Roman"/>
          <w:sz w:val="24"/>
          <w:lang w:val="lt-LT"/>
        </w:rPr>
        <w:t xml:space="preserve">            </w:t>
      </w:r>
      <w:r w:rsidRPr="009E530C">
        <w:rPr>
          <w:rFonts w:ascii="Times New Roman" w:hAnsi="Times New Roman"/>
          <w:sz w:val="24"/>
          <w:lang w:val="lt-LT"/>
        </w:rPr>
        <w:t>projektų paraiškų vertinimo</w:t>
      </w:r>
    </w:p>
    <w:p w14:paraId="009E4740" w14:textId="69B0FBCF" w:rsidR="00896BF8" w:rsidRDefault="00896BF8" w:rsidP="00896BF8">
      <w:pPr>
        <w:pStyle w:val="Betarp"/>
        <w:spacing w:line="360" w:lineRule="auto"/>
        <w:jc w:val="both"/>
      </w:pPr>
      <w:r w:rsidRPr="009E530C">
        <w:tab/>
      </w:r>
      <w:r w:rsidRPr="009E530C">
        <w:tab/>
      </w:r>
      <w:r w:rsidRPr="009E530C">
        <w:tab/>
      </w:r>
      <w:r w:rsidRPr="009E530C">
        <w:tab/>
      </w:r>
      <w:r>
        <w:t xml:space="preserve">                  </w:t>
      </w:r>
      <w:r w:rsidRPr="009E530C">
        <w:t>tvarkos aprašo</w:t>
      </w:r>
    </w:p>
    <w:p w14:paraId="532020F7" w14:textId="54081B6D" w:rsidR="00896BF8" w:rsidRPr="00752F63" w:rsidRDefault="00896BF8" w:rsidP="00896BF8">
      <w:pPr>
        <w:pStyle w:val="Betarp"/>
        <w:spacing w:line="360" w:lineRule="auto"/>
        <w:ind w:firstLine="567"/>
        <w:jc w:val="both"/>
      </w:pPr>
      <w:r>
        <w:rPr>
          <w:szCs w:val="24"/>
        </w:rPr>
        <w:t xml:space="preserve">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4 priedas</w:t>
      </w:r>
    </w:p>
    <w:p w14:paraId="129D7ED9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:_____________________________________________________________________________</w:t>
      </w:r>
    </w:p>
    <w:p w14:paraId="3F1804FA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</w:p>
    <w:p w14:paraId="1783C2DD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4F7CD30" w14:textId="1513346A" w:rsidR="00896BF8" w:rsidRDefault="00896BF8" w:rsidP="00896BF8">
      <w:pPr>
        <w:jc w:val="both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vykdytojas</w:t>
      </w:r>
      <w:r>
        <w:rPr>
          <w:b/>
          <w:bCs/>
          <w:sz w:val="20"/>
          <w:lang w:eastAsia="lt-LT"/>
        </w:rPr>
        <w:t>: _____________________________________________________________________________</w:t>
      </w:r>
    </w:p>
    <w:p w14:paraId="1CCE80CE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</w:p>
    <w:p w14:paraId="71879608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________________________________________________________________________________________________</w:t>
      </w:r>
    </w:p>
    <w:p w14:paraId="310CDBC9" w14:textId="18C13E5C" w:rsidR="00896BF8" w:rsidRDefault="00896BF8" w:rsidP="00896BF8">
      <w:pPr>
        <w:jc w:val="center"/>
        <w:rPr>
          <w:szCs w:val="24"/>
          <w:vertAlign w:val="superscript"/>
          <w:lang w:eastAsia="lt-LT"/>
        </w:rPr>
      </w:pPr>
      <w:r w:rsidRPr="00497393">
        <w:rPr>
          <w:szCs w:val="24"/>
          <w:vertAlign w:val="superscript"/>
          <w:lang w:eastAsia="lt-LT"/>
        </w:rPr>
        <w:t>(Įs</w:t>
      </w:r>
      <w:r>
        <w:rPr>
          <w:szCs w:val="24"/>
          <w:vertAlign w:val="superscript"/>
          <w:lang w:eastAsia="lt-LT"/>
        </w:rPr>
        <w:t>taigos</w:t>
      </w:r>
      <w:r w:rsidRPr="00497393">
        <w:rPr>
          <w:szCs w:val="24"/>
          <w:vertAlign w:val="superscript"/>
          <w:lang w:eastAsia="lt-LT"/>
        </w:rPr>
        <w:t xml:space="preserve"> pavadinimas, kodas</w:t>
      </w:r>
      <w:r>
        <w:rPr>
          <w:szCs w:val="24"/>
          <w:vertAlign w:val="superscript"/>
          <w:lang w:eastAsia="lt-LT"/>
        </w:rPr>
        <w:t>, adresas, tel. numeris</w:t>
      </w:r>
      <w:r w:rsidRPr="00497393">
        <w:rPr>
          <w:szCs w:val="24"/>
          <w:vertAlign w:val="superscript"/>
          <w:lang w:eastAsia="lt-LT"/>
        </w:rPr>
        <w:t>, el. pašto adresas)</w:t>
      </w:r>
    </w:p>
    <w:p w14:paraId="4882079E" w14:textId="77777777" w:rsidR="00896BF8" w:rsidRPr="00896BF8" w:rsidRDefault="00896BF8" w:rsidP="00896BF8">
      <w:pPr>
        <w:jc w:val="center"/>
        <w:rPr>
          <w:szCs w:val="24"/>
          <w:vertAlign w:val="superscript"/>
          <w:lang w:eastAsia="lt-LT"/>
        </w:rPr>
      </w:pPr>
    </w:p>
    <w:p w14:paraId="555868FD" w14:textId="77777777" w:rsidR="00896BF8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>
        <w:rPr>
          <w:b/>
          <w:lang w:eastAsia="lt-LT"/>
        </w:rPr>
        <w:t>PATIKSLINTA VAIKŲ VASAROS POILSIO PROJEKTŲ</w:t>
      </w:r>
    </w:p>
    <w:p w14:paraId="3BC089E0" w14:textId="77777777" w:rsidR="00896BF8" w:rsidRPr="00752F63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>
        <w:rPr>
          <w:b/>
          <w:lang w:eastAsia="lt-LT"/>
        </w:rPr>
        <w:t>SĄMATA</w:t>
      </w:r>
    </w:p>
    <w:tbl>
      <w:tblPr>
        <w:tblpPr w:leftFromText="180" w:rightFromText="180" w:vertAnchor="text" w:horzAnchor="margin" w:tblpX="-2" w:tblpY="96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50"/>
        <w:gridCol w:w="1144"/>
        <w:gridCol w:w="1418"/>
        <w:gridCol w:w="1134"/>
        <w:gridCol w:w="1134"/>
        <w:gridCol w:w="1038"/>
      </w:tblGrid>
      <w:tr w:rsidR="00896BF8" w:rsidRPr="00D36986" w14:paraId="130B9E3A" w14:textId="77777777" w:rsidTr="00AB4BE7">
        <w:trPr>
          <w:trHeight w:val="322"/>
        </w:trPr>
        <w:tc>
          <w:tcPr>
            <w:tcW w:w="704" w:type="dxa"/>
            <w:vMerge w:val="restart"/>
            <w:shd w:val="clear" w:color="auto" w:fill="FFFFFF" w:themeFill="background1"/>
            <w:noWrap/>
            <w:vAlign w:val="bottom"/>
          </w:tcPr>
          <w:p w14:paraId="647639A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 w:val="restart"/>
            <w:shd w:val="clear" w:color="auto" w:fill="FFFFFF" w:themeFill="background1"/>
            <w:noWrap/>
            <w:vAlign w:val="center"/>
          </w:tcPr>
          <w:p w14:paraId="268EAF5C" w14:textId="77777777" w:rsidR="00896BF8" w:rsidRPr="00896BF8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5868" w:type="dxa"/>
            <w:gridSpan w:val="5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AEA2148" w14:textId="77777777" w:rsidR="00896BF8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Lėšos pagal finansavimo šaltinius, Eur</w:t>
            </w:r>
          </w:p>
        </w:tc>
      </w:tr>
      <w:tr w:rsidR="00896BF8" w:rsidRPr="00312274" w14:paraId="03A3E063" w14:textId="77777777" w:rsidTr="002D780E">
        <w:trPr>
          <w:trHeight w:val="322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  <w:hideMark/>
          </w:tcPr>
          <w:p w14:paraId="3FC1CD18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  <w:hideMark/>
          </w:tcPr>
          <w:p w14:paraId="08E5EA23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77540113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Iš viso, Eur</w:t>
            </w:r>
          </w:p>
          <w:p w14:paraId="6CBA373A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(3-7)</w:t>
            </w:r>
          </w:p>
          <w:p w14:paraId="3EE599B1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945EB41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Savivaldybės biudžeto  lėšos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5A5EC8D2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Tėvų lėšos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14B0093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Kiti finansavimo šaltiniai (kiek ir iš kokių šaltinių)</w:t>
            </w:r>
          </w:p>
        </w:tc>
        <w:tc>
          <w:tcPr>
            <w:tcW w:w="1038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561CA8A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Rėmėjų lėšos</w:t>
            </w:r>
          </w:p>
        </w:tc>
      </w:tr>
      <w:tr w:rsidR="00896BF8" w:rsidRPr="00D36986" w14:paraId="0036043E" w14:textId="77777777" w:rsidTr="002D780E">
        <w:trPr>
          <w:trHeight w:val="45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</w:tcPr>
          <w:p w14:paraId="40E3E33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</w:tcPr>
          <w:p w14:paraId="0190D076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B99EEAC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B6611FA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5CC92D4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429997F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03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AF265BE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896BF8" w:rsidRPr="00D36986" w14:paraId="049D5571" w14:textId="77777777" w:rsidTr="002D780E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bottom"/>
            <w:hideMark/>
          </w:tcPr>
          <w:p w14:paraId="334D6650" w14:textId="77777777" w:rsidR="00896BF8" w:rsidRPr="00FB07B1" w:rsidRDefault="00896BF8" w:rsidP="00AB4BE7">
            <w:pPr>
              <w:rPr>
                <w:b/>
                <w:szCs w:val="24"/>
                <w:lang w:eastAsia="lt-LT"/>
              </w:rPr>
            </w:pPr>
            <w:r w:rsidRPr="00FB07B1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3B5ACFD9" w14:textId="77777777" w:rsidR="00896BF8" w:rsidRPr="00896BF8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25E49652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4D677D23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16388E25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12B1E089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1038" w:type="dxa"/>
            <w:shd w:val="clear" w:color="auto" w:fill="FFFFFF" w:themeFill="background1"/>
            <w:noWrap/>
            <w:vAlign w:val="bottom"/>
            <w:hideMark/>
          </w:tcPr>
          <w:p w14:paraId="4CFF98FF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896BF8" w:rsidRPr="00D36986" w14:paraId="794D943F" w14:textId="77777777" w:rsidTr="002D780E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2E38B9F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0E7015C0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VYKDYMO IŠLAIDOS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7CFF290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63D71B22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E38DCC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14:paraId="767A16E1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FFFFFF" w:themeFill="background1"/>
            <w:noWrap/>
            <w:vAlign w:val="bottom"/>
            <w:hideMark/>
          </w:tcPr>
          <w:p w14:paraId="44CCA11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68E21CFC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3D365D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1.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75B62D4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 xml:space="preserve">Maitinimo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7EB3F1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F908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734B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346F70B5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243AA1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464FB39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7ED274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1.1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2D5C7CFD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Vaikų maitinimui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033CF6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76B11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3592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C40B95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A12F59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21C8B46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06913A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13FE178B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D9EF30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9C70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6038E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5934383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D91EC22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49FC5B74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17DBBE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0A55BD4D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Patalpų ir 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64BEC12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C31B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69F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5DD7130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F02D04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CC12455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4D450F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2.1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C5F3B13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Sporto salių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C6A0DA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AEA5A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D765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62525E0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CEEB5C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D34D680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9BA6D2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65BAD3D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Inventoriaus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11ED0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F06A6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EF7B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43228A3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F1D2C2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5D9BB90F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15B4A8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EC067CC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5AE3F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92385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4918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84F3386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78427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8C70F11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A1753C2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2.4.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2BF5151E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Nakvynės išlaidos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7437D8F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8C71DA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F8692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67E5BB8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35902A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D36986" w14:paraId="04904BA4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99CFB9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2C2D029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B89A93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EBF9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9A514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039ECF34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E7FB6AF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14572254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B293FE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13E440B5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Paslaugos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931388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10F97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FDCC2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78E4F48F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2871C59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6FCA4F97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CCB97F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3.1.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1F52AD4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Gido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79043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3C63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7043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5E699795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3E914A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6DE85016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F5C3689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4FA50826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 xml:space="preserve">Kitos (įrašyti) 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936869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D691E6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A7D0C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E00A91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5A64F3C2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D36986" w14:paraId="2356E552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554A71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57157AA3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E0E91C9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AC4D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DEF8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72ABA513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DE8B43A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18D9B6D8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A842DE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D1A34CF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 xml:space="preserve">Kitos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168D43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16AB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6CAB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21A993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175375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098DA1A5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482E98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4.1</w:t>
            </w:r>
          </w:p>
        </w:tc>
        <w:tc>
          <w:tcPr>
            <w:tcW w:w="3250" w:type="dxa"/>
            <w:shd w:val="clear" w:color="auto" w:fill="auto"/>
            <w:vAlign w:val="bottom"/>
            <w:hideMark/>
          </w:tcPr>
          <w:p w14:paraId="33306AEA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Sporto inventoriaus įsigijimas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38269D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397A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EAC9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BB15BB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18D41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0D6A221D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7EF343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4.2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6470D49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Kanceliarinės prekės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ED568F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95F9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6029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ADE650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0D66EE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09DB1ED0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BAB65DD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96F9305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Kitos (įrašyti)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8680874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18F141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EC1D6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023113F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FD7EE3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D36986" w14:paraId="6E2277AF" w14:textId="77777777" w:rsidTr="002D780E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39BFB8" w14:textId="77777777" w:rsidR="00896BF8" w:rsidRPr="009B319E" w:rsidRDefault="00896BF8" w:rsidP="00AB4BE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07CCB7C" w14:textId="77777777" w:rsidR="00896BF8" w:rsidRPr="00896BF8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E97457D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1A665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976A9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FFA28E7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001B42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532B379D" w14:textId="77777777" w:rsidTr="002D780E">
        <w:trPr>
          <w:trHeight w:val="41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566411" w14:textId="10381624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C49C4CD" w14:textId="77777777" w:rsidR="00896BF8" w:rsidRPr="00896BF8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50FEA81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41E6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DA9E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7BE2C0E0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50E5DA4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3C017679" w14:textId="77777777" w:rsidR="00896BF8" w:rsidRDefault="00896BF8" w:rsidP="00896BF8">
      <w:pPr>
        <w:pStyle w:val="Betarp"/>
        <w:jc w:val="both"/>
      </w:pPr>
    </w:p>
    <w:p w14:paraId="66BE4C2F" w14:textId="543A1032" w:rsidR="000A64C0" w:rsidRPr="00896BF8" w:rsidRDefault="00896BF8" w:rsidP="00896BF8">
      <w:pPr>
        <w:pStyle w:val="Betarp"/>
        <w:jc w:val="both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 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</w:t>
      </w:r>
      <w:r>
        <w:rPr>
          <w:sz w:val="20"/>
          <w:lang w:eastAsia="lt-LT"/>
        </w:rPr>
        <w:t xml:space="preserve">                  </w:t>
      </w:r>
      <w:r w:rsidRPr="00D36986">
        <w:rPr>
          <w:sz w:val="20"/>
          <w:lang w:eastAsia="lt-LT"/>
        </w:rPr>
        <w:t xml:space="preserve"> (vardas, pavardė, parašas)</w:t>
      </w:r>
    </w:p>
    <w:p w14:paraId="22254B2B" w14:textId="77777777" w:rsidR="00896BF8" w:rsidRDefault="00896BF8" w:rsidP="00896BF8">
      <w:pPr>
        <w:jc w:val="both"/>
      </w:pPr>
      <w:r w:rsidRPr="00D36986">
        <w:rPr>
          <w:sz w:val="20"/>
          <w:lang w:eastAsia="lt-LT"/>
        </w:rPr>
        <w:t>A.V.</w:t>
      </w:r>
    </w:p>
    <w:p w14:paraId="0BC177F5" w14:textId="77777777" w:rsidR="00896BF8" w:rsidRDefault="00896BF8" w:rsidP="00896BF8">
      <w:pPr>
        <w:jc w:val="both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14:paraId="1823A27C" w14:textId="77777777" w:rsidR="00896BF8" w:rsidRDefault="00896BF8" w:rsidP="00896BF8">
      <w:pPr>
        <w:pStyle w:val="Betarp"/>
        <w:jc w:val="both"/>
        <w:rPr>
          <w:lang w:eastAsia="lt-LT"/>
        </w:rPr>
      </w:pPr>
      <w:r>
        <w:rPr>
          <w:lang w:eastAsia="lt-LT"/>
        </w:rPr>
        <w:t xml:space="preserve">________________________________                                        __________________________           </w:t>
      </w:r>
    </w:p>
    <w:p w14:paraId="62F96F76" w14:textId="2A1D3688" w:rsidR="00A71408" w:rsidRDefault="00896BF8" w:rsidP="00896BF8">
      <w:r>
        <w:rPr>
          <w:sz w:val="20"/>
          <w:lang w:eastAsia="lt-LT"/>
        </w:rPr>
        <w:t xml:space="preserve">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</w:t>
      </w:r>
    </w:p>
    <w:sectPr w:rsidR="00A71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5"/>
    <w:rsid w:val="000A64C0"/>
    <w:rsid w:val="002D780E"/>
    <w:rsid w:val="00353075"/>
    <w:rsid w:val="00896BF8"/>
    <w:rsid w:val="00A00DFF"/>
    <w:rsid w:val="00A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BDD2"/>
  <w15:chartTrackingRefBased/>
  <w15:docId w15:val="{3636E1F9-4A06-4736-AE08-752CA4C4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89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96BF8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5843-819F-4B81-B468-884DCC46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5</cp:revision>
  <dcterms:created xsi:type="dcterms:W3CDTF">2018-04-23T13:23:00Z</dcterms:created>
  <dcterms:modified xsi:type="dcterms:W3CDTF">2019-04-04T12:14:00Z</dcterms:modified>
</cp:coreProperties>
</file>