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114C" w14:textId="77777777" w:rsidR="00DE1BB0" w:rsidRDefault="00DE1BB0" w:rsidP="00DE1BB0">
      <w:pPr>
        <w:suppressAutoHyphens/>
        <w:ind w:left="5954"/>
        <w:textAlignment w:val="baseline"/>
      </w:pPr>
      <w:r>
        <w:t xml:space="preserve">Prašymų suteikti paramą būstui </w:t>
      </w:r>
    </w:p>
    <w:p w14:paraId="34EE5458" w14:textId="77777777" w:rsidR="00DE1BB0" w:rsidRDefault="00DE1BB0" w:rsidP="00DE1BB0">
      <w:pPr>
        <w:suppressAutoHyphens/>
        <w:ind w:left="5954"/>
        <w:textAlignment w:val="baseline"/>
      </w:pPr>
      <w:r>
        <w:t xml:space="preserve">įsigyti ar išsinuomoti </w:t>
      </w:r>
    </w:p>
    <w:p w14:paraId="3626959A" w14:textId="77777777" w:rsidR="00DE1BB0" w:rsidRDefault="00DE1BB0" w:rsidP="00DE1BB0">
      <w:pPr>
        <w:suppressAutoHyphens/>
        <w:ind w:left="5954"/>
        <w:textAlignment w:val="baseline"/>
      </w:pPr>
      <w:r>
        <w:t xml:space="preserve">nagrinėjimo tvarkos aprašo </w:t>
      </w:r>
    </w:p>
    <w:p w14:paraId="0146026D" w14:textId="77777777" w:rsidR="00DE1BB0" w:rsidRDefault="00DE1BB0" w:rsidP="00DE1BB0">
      <w:pPr>
        <w:suppressAutoHyphens/>
        <w:ind w:left="5954"/>
        <w:textAlignment w:val="baseline"/>
      </w:pPr>
      <w:r>
        <w:t>6 priedas</w:t>
      </w:r>
    </w:p>
    <w:p w14:paraId="75D7BC07" w14:textId="77777777" w:rsidR="00DE1BB0" w:rsidRDefault="00DE1BB0" w:rsidP="00DE1BB0">
      <w:pPr>
        <w:suppressAutoHyphens/>
        <w:ind w:left="5954"/>
        <w:textAlignment w:val="baseline"/>
      </w:pPr>
    </w:p>
    <w:p w14:paraId="70554DBB" w14:textId="77777777" w:rsidR="00DE1BB0" w:rsidRDefault="00DE1BB0" w:rsidP="00DE1BB0">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14:paraId="1393E79D" w14:textId="77777777" w:rsidR="00DE1BB0" w:rsidRDefault="00DE1BB0" w:rsidP="00DE1BB0">
      <w:pPr>
        <w:suppressAutoHyphens/>
        <w:jc w:val="center"/>
        <w:textAlignment w:val="baseline"/>
        <w:rPr>
          <w:b/>
        </w:rPr>
      </w:pPr>
    </w:p>
    <w:p w14:paraId="2C291C12" w14:textId="77777777" w:rsidR="00DE1BB0" w:rsidRDefault="00DE1BB0" w:rsidP="00DE1BB0">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DE1BB0" w14:paraId="09726EDB" w14:textId="77777777" w:rsidTr="009D02D9">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6B48F" w14:textId="77777777" w:rsidR="00DE1BB0" w:rsidRDefault="00DE1BB0" w:rsidP="009D02D9">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99982"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D59C"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A328"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F513"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A8E94"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91D7"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C949"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C9D0"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17AA"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AC33"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14:paraId="15D6F965"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5B80"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5261A"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37CCD"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7A4"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603E"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196B"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F11D"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3DE2C"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0265"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B050"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7BBCF"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F0BC"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0B93"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F7D8"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4F39C" w14:textId="77777777" w:rsidR="00DE1BB0" w:rsidRDefault="00DE1BB0" w:rsidP="009D02D9">
            <w:pPr>
              <w:suppressAutoHyphens/>
              <w:textAlignment w:val="baseline"/>
              <w:rPr>
                <w:szCs w:val="24"/>
              </w:rPr>
            </w:pPr>
          </w:p>
        </w:tc>
      </w:tr>
    </w:tbl>
    <w:p w14:paraId="06139078" w14:textId="77777777" w:rsidR="00DE1BB0" w:rsidRDefault="00DE1BB0" w:rsidP="00DE1BB0">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E1BB0" w14:paraId="56C24583" w14:textId="77777777" w:rsidTr="009D02D9">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F4F4" w14:textId="77777777" w:rsidR="00DE1BB0" w:rsidRDefault="00DE1BB0" w:rsidP="009D02D9">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18AC" w14:textId="77777777" w:rsidR="00DE1BB0" w:rsidRDefault="00DE1BB0" w:rsidP="009D02D9">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44C5"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FB95"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3795"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84D"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3C27"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7743"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3009"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FBC49"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0F63"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451E"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68F5A"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64869"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C062"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3A15"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2003C"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FD803"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B93D"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444F"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5ACD"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249E"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9970" w14:textId="77777777" w:rsidR="00DE1BB0" w:rsidRDefault="00DE1BB0"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47EF"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B64" w14:textId="77777777" w:rsidR="00DE1BB0" w:rsidRDefault="00DE1BB0"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6700" w14:textId="77777777" w:rsidR="00DE1BB0" w:rsidRDefault="00DE1BB0" w:rsidP="009D02D9">
            <w:pPr>
              <w:suppressAutoHyphens/>
              <w:textAlignment w:val="baseline"/>
              <w:rPr>
                <w:szCs w:val="24"/>
              </w:rPr>
            </w:pPr>
          </w:p>
        </w:tc>
      </w:tr>
    </w:tbl>
    <w:p w14:paraId="75F19C9C" w14:textId="77777777" w:rsidR="00DE1BB0" w:rsidRDefault="00DE1BB0" w:rsidP="00DE1BB0">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DE1BB0" w14:paraId="64035480"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0DB3" w14:textId="77777777" w:rsidR="00DE1BB0" w:rsidRDefault="00DE1BB0" w:rsidP="009D02D9">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5DC6" w14:textId="77777777" w:rsidR="00DE1BB0" w:rsidRDefault="00DE1BB0"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E554B" w14:textId="77777777" w:rsidR="00DE1BB0" w:rsidRDefault="00DE1BB0"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C1FD" w14:textId="77777777" w:rsidR="00DE1BB0" w:rsidRDefault="00DE1BB0"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D309" w14:textId="77777777" w:rsidR="00DE1BB0" w:rsidRDefault="00DE1BB0"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EF16" w14:textId="77777777" w:rsidR="00DE1BB0" w:rsidRDefault="00DE1BB0"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11B5" w14:textId="77777777" w:rsidR="00DE1BB0" w:rsidRDefault="00DE1BB0"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2A31" w14:textId="77777777" w:rsidR="00DE1BB0" w:rsidRDefault="00DE1BB0"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60AF" w14:textId="77777777" w:rsidR="00DE1BB0" w:rsidRDefault="00DE1BB0"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ECF8" w14:textId="77777777" w:rsidR="00DE1BB0" w:rsidRDefault="00DE1BB0"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C64E" w14:textId="77777777" w:rsidR="00DE1BB0" w:rsidRDefault="00DE1BB0"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5A81" w14:textId="77777777" w:rsidR="00DE1BB0" w:rsidRDefault="00DE1BB0" w:rsidP="009D02D9">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0ECCDB3C" w14:textId="77777777" w:rsidR="00DE1BB0" w:rsidRDefault="00DE1BB0" w:rsidP="009D02D9">
            <w:pPr>
              <w:suppressAutoHyphens/>
              <w:textAlignment w:val="baseline"/>
              <w:rPr>
                <w:sz w:val="20"/>
              </w:rPr>
            </w:pPr>
          </w:p>
        </w:tc>
      </w:tr>
    </w:tbl>
    <w:p w14:paraId="6ECDAC2E" w14:textId="77777777" w:rsidR="00DE1BB0" w:rsidRDefault="00DE1BB0" w:rsidP="00DE1BB0">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14:paraId="63536050" w14:textId="77777777" w:rsidR="00DE1BB0" w:rsidRDefault="00DE1BB0" w:rsidP="00DE1BB0">
      <w:pPr>
        <w:suppressAutoHyphens/>
        <w:textAlignment w:val="baseline"/>
        <w:rPr>
          <w:b/>
        </w:rPr>
      </w:pPr>
    </w:p>
    <w:p w14:paraId="10A2C3CB" w14:textId="77777777" w:rsidR="00DE1BB0" w:rsidRDefault="00DE1BB0" w:rsidP="00DE1BB0">
      <w:pPr>
        <w:suppressAutoHyphens/>
        <w:jc w:val="center"/>
        <w:textAlignment w:val="baseline"/>
        <w:rPr>
          <w:b/>
        </w:rPr>
      </w:pPr>
    </w:p>
    <w:tbl>
      <w:tblPr>
        <w:tblW w:w="9828" w:type="dxa"/>
        <w:tblLayout w:type="fixed"/>
        <w:tblCellMar>
          <w:left w:w="10" w:type="dxa"/>
          <w:right w:w="10" w:type="dxa"/>
        </w:tblCellMar>
        <w:tblLook w:val="0000" w:firstRow="0" w:lastRow="0" w:firstColumn="0" w:lastColumn="0" w:noHBand="0" w:noVBand="0"/>
      </w:tblPr>
      <w:tblGrid>
        <w:gridCol w:w="648"/>
        <w:gridCol w:w="6548"/>
        <w:gridCol w:w="2632"/>
      </w:tblGrid>
      <w:tr w:rsidR="00DE1BB0" w14:paraId="5F07E0C4" w14:textId="77777777" w:rsidTr="009D02D9">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DF758" w14:textId="77777777" w:rsidR="00DE1BB0" w:rsidRDefault="00DE1BB0" w:rsidP="009D02D9">
            <w:pPr>
              <w:jc w:val="center"/>
              <w:rPr>
                <w:szCs w:val="24"/>
              </w:rPr>
            </w:pPr>
            <w:r>
              <w:rPr>
                <w:szCs w:val="24"/>
              </w:rPr>
              <w:t>Eil.</w:t>
            </w:r>
          </w:p>
          <w:p w14:paraId="1746D871" w14:textId="77777777" w:rsidR="00DE1BB0" w:rsidRDefault="00DE1BB0" w:rsidP="009D02D9">
            <w:pPr>
              <w:jc w:val="center"/>
              <w:rPr>
                <w:szCs w:val="24"/>
              </w:rPr>
            </w:pPr>
            <w:r>
              <w:rPr>
                <w:szCs w:val="24"/>
              </w:rPr>
              <w:t>Nr.</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28FE" w14:textId="77777777" w:rsidR="00DE1BB0" w:rsidRDefault="00DE1BB0" w:rsidP="009D02D9">
            <w:pPr>
              <w:jc w:val="center"/>
              <w:rPr>
                <w:szCs w:val="24"/>
                <w:vertAlign w:val="superscript"/>
              </w:rPr>
            </w:pPr>
            <w:r>
              <w:rPr>
                <w:szCs w:val="24"/>
              </w:rPr>
              <w:t>Pajamų rūšies pavadinimas</w:t>
            </w:r>
            <w:r>
              <w:rPr>
                <w:szCs w:val="24"/>
                <w:vertAlign w:val="superscript"/>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45C2" w14:textId="77777777" w:rsidR="00DE1BB0" w:rsidRDefault="00DE1BB0" w:rsidP="009D02D9">
            <w:pPr>
              <w:suppressAutoHyphens/>
              <w:jc w:val="center"/>
              <w:textAlignment w:val="baseline"/>
            </w:pPr>
            <w:r>
              <w:t>Pajamos (Eur)</w:t>
            </w:r>
          </w:p>
        </w:tc>
      </w:tr>
    </w:tbl>
    <w:p w14:paraId="4C46AF5F" w14:textId="77777777" w:rsidR="00DE1BB0" w:rsidRDefault="00DE1BB0" w:rsidP="00DE1BB0"/>
    <w:tbl>
      <w:tblPr>
        <w:tblW w:w="9889" w:type="dxa"/>
        <w:tblLayout w:type="fixed"/>
        <w:tblCellMar>
          <w:left w:w="10" w:type="dxa"/>
          <w:right w:w="10" w:type="dxa"/>
        </w:tblCellMar>
        <w:tblLook w:val="0000" w:firstRow="0" w:lastRow="0" w:firstColumn="0" w:lastColumn="0" w:noHBand="0" w:noVBand="0"/>
      </w:tblPr>
      <w:tblGrid>
        <w:gridCol w:w="817"/>
        <w:gridCol w:w="6379"/>
        <w:gridCol w:w="2693"/>
      </w:tblGrid>
      <w:tr w:rsidR="00DE1BB0" w14:paraId="33A561A4" w14:textId="77777777" w:rsidTr="009D02D9">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A621" w14:textId="77777777" w:rsidR="00DE1BB0" w:rsidRDefault="00DE1BB0" w:rsidP="009D02D9">
            <w:pPr>
              <w:suppressAutoHyphens/>
              <w:jc w:val="center"/>
              <w:textAlignment w:val="baseline"/>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C18EE" w14:textId="77777777" w:rsidR="00DE1BB0" w:rsidRDefault="00DE1BB0" w:rsidP="009D02D9">
            <w:pPr>
              <w:jc w:val="center"/>
              <w:rPr>
                <w:szCs w:val="24"/>
              </w:rPr>
            </w:pPr>
            <w:r>
              <w:rPr>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2D3C" w14:textId="77777777" w:rsidR="00DE1BB0" w:rsidRDefault="00DE1BB0" w:rsidP="009D02D9">
            <w:pPr>
              <w:jc w:val="center"/>
              <w:rPr>
                <w:szCs w:val="24"/>
              </w:rPr>
            </w:pPr>
            <w:r>
              <w:rPr>
                <w:szCs w:val="24"/>
              </w:rPr>
              <w:t>3</w:t>
            </w:r>
          </w:p>
        </w:tc>
      </w:tr>
      <w:tr w:rsidR="00DE1BB0" w14:paraId="60D51C4C"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9A61" w14:textId="77777777" w:rsidR="00DE1BB0" w:rsidRDefault="00DE1BB0" w:rsidP="009D02D9">
            <w:pPr>
              <w:jc w:val="center"/>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7839" w14:textId="77777777" w:rsidR="00DE1BB0" w:rsidRDefault="00DE1BB0" w:rsidP="009D02D9">
            <w:r>
              <w:rPr>
                <w:bCs/>
                <w:szCs w:val="24"/>
              </w:rPr>
              <w:t>Asmenų iki 18 metų pajamos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D548" w14:textId="77777777" w:rsidR="00DE1BB0" w:rsidRDefault="00DE1BB0" w:rsidP="009D02D9">
            <w:pPr>
              <w:rPr>
                <w:szCs w:val="24"/>
              </w:rPr>
            </w:pPr>
          </w:p>
        </w:tc>
      </w:tr>
      <w:tr w:rsidR="00DE1BB0" w14:paraId="7E9E400B"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743C" w14:textId="77777777" w:rsidR="00DE1BB0" w:rsidRDefault="00DE1BB0" w:rsidP="009D02D9">
            <w:pPr>
              <w:jc w:val="center"/>
              <w:rPr>
                <w:szCs w:val="24"/>
              </w:rPr>
            </w:pPr>
            <w:r>
              <w:rPr>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1FD3" w14:textId="77777777" w:rsidR="00DE1BB0" w:rsidRDefault="00DE1BB0" w:rsidP="009D02D9">
            <w:r>
              <w:rPr>
                <w:szCs w:val="24"/>
              </w:rPr>
              <w:t>Senatvės ir netekto darbingumo (invalidumo) pensijų kompensuojamoji suma, mokama pagal Lietuvos Respublikos valstybinių socialinio draudimo senatvės ir netekto darbingumo (invalidumo) pensijų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CF6D" w14:textId="77777777" w:rsidR="00DE1BB0" w:rsidRDefault="00DE1BB0" w:rsidP="009D02D9">
            <w:pPr>
              <w:jc w:val="center"/>
              <w:rPr>
                <w:szCs w:val="24"/>
              </w:rPr>
            </w:pPr>
          </w:p>
        </w:tc>
      </w:tr>
      <w:tr w:rsidR="00DE1BB0" w14:paraId="4B21FFA8"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CFB9" w14:textId="77777777" w:rsidR="00DE1BB0" w:rsidRDefault="00DE1BB0" w:rsidP="009D02D9">
            <w:pPr>
              <w:jc w:val="center"/>
              <w:rPr>
                <w:szCs w:val="24"/>
              </w:rPr>
            </w:pPr>
            <w:r>
              <w:rPr>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AB13" w14:textId="77777777" w:rsidR="00DE1BB0" w:rsidRDefault="00DE1BB0" w:rsidP="009D02D9">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BA98" w14:textId="77777777" w:rsidR="00DE1BB0" w:rsidRDefault="00DE1BB0" w:rsidP="009D02D9">
            <w:pPr>
              <w:rPr>
                <w:szCs w:val="24"/>
              </w:rPr>
            </w:pPr>
          </w:p>
        </w:tc>
      </w:tr>
      <w:tr w:rsidR="00DE1BB0" w14:paraId="482CC7C2"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B0D6" w14:textId="77777777" w:rsidR="00DE1BB0" w:rsidRDefault="00DE1BB0" w:rsidP="009D02D9">
            <w:pPr>
              <w:ind w:firstLine="62"/>
              <w:jc w:val="center"/>
              <w:rPr>
                <w:szCs w:val="24"/>
              </w:rPr>
            </w:pPr>
            <w:r>
              <w:rPr>
                <w:szCs w:val="24"/>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1F5A7" w14:textId="77777777" w:rsidR="00DE1BB0" w:rsidRDefault="00DE1BB0" w:rsidP="009D02D9">
            <w:pPr>
              <w:rPr>
                <w:szCs w:val="24"/>
              </w:rPr>
            </w:pPr>
            <w:r>
              <w:rPr>
                <w:szCs w:val="24"/>
              </w:rPr>
              <w:t>Pajamos iš žemės ūkio naudmenų, kurių bendras plotas neviršija 3 hektarų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07DE" w14:textId="77777777" w:rsidR="00DE1BB0" w:rsidRDefault="00DE1BB0" w:rsidP="009D02D9">
            <w:pPr>
              <w:rPr>
                <w:szCs w:val="24"/>
              </w:rPr>
            </w:pPr>
          </w:p>
        </w:tc>
      </w:tr>
      <w:tr w:rsidR="00DE1BB0" w14:paraId="2441E9C5"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3DE8" w14:textId="77777777" w:rsidR="00DE1BB0" w:rsidRDefault="00DE1BB0" w:rsidP="009D02D9">
            <w:pPr>
              <w:ind w:firstLine="62"/>
              <w:jc w:val="center"/>
              <w:rPr>
                <w:szCs w:val="24"/>
              </w:rPr>
            </w:pPr>
            <w:r>
              <w:rPr>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BE4B7" w14:textId="77777777" w:rsidR="00DE1BB0" w:rsidRDefault="00DE1BB0" w:rsidP="009D02D9">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2F00" w14:textId="77777777" w:rsidR="00DE1BB0" w:rsidRDefault="00DE1BB0" w:rsidP="009D02D9">
            <w:pPr>
              <w:rPr>
                <w:szCs w:val="24"/>
              </w:rPr>
            </w:pPr>
          </w:p>
        </w:tc>
      </w:tr>
      <w:tr w:rsidR="00DE1BB0" w14:paraId="5F0EAD18"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EB15" w14:textId="77777777" w:rsidR="00DE1BB0" w:rsidRDefault="00DE1BB0" w:rsidP="009D02D9">
            <w:pPr>
              <w:ind w:firstLine="62"/>
              <w:jc w:val="center"/>
              <w:rPr>
                <w:szCs w:val="24"/>
              </w:rPr>
            </w:pPr>
            <w:r>
              <w:rPr>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472B" w14:textId="77777777" w:rsidR="00DE1BB0" w:rsidRDefault="00DE1BB0" w:rsidP="009D02D9">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B7C" w14:textId="77777777" w:rsidR="00DE1BB0" w:rsidRDefault="00DE1BB0" w:rsidP="009D02D9">
            <w:pPr>
              <w:rPr>
                <w:szCs w:val="24"/>
              </w:rPr>
            </w:pPr>
          </w:p>
        </w:tc>
      </w:tr>
      <w:tr w:rsidR="00DE1BB0" w14:paraId="54345201"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64E2" w14:textId="77777777" w:rsidR="00DE1BB0" w:rsidRDefault="00DE1BB0" w:rsidP="009D02D9">
            <w:pPr>
              <w:ind w:firstLine="62"/>
              <w:jc w:val="center"/>
              <w:rPr>
                <w:szCs w:val="24"/>
              </w:rPr>
            </w:pPr>
            <w:r>
              <w:rPr>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12E8" w14:textId="77777777" w:rsidR="00DE1BB0" w:rsidRDefault="00DE1BB0" w:rsidP="009D02D9">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4233" w14:textId="77777777" w:rsidR="00DE1BB0" w:rsidRDefault="00DE1BB0" w:rsidP="009D02D9">
            <w:pPr>
              <w:rPr>
                <w:szCs w:val="24"/>
              </w:rPr>
            </w:pPr>
          </w:p>
        </w:tc>
      </w:tr>
      <w:tr w:rsidR="00DE1BB0" w14:paraId="2CC4B187"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C209" w14:textId="77777777" w:rsidR="00DE1BB0" w:rsidRDefault="00DE1BB0" w:rsidP="009D02D9">
            <w:pPr>
              <w:ind w:firstLine="62"/>
              <w:jc w:val="center"/>
              <w:rPr>
                <w:szCs w:val="24"/>
              </w:rPr>
            </w:pPr>
            <w:r>
              <w:rPr>
                <w:szCs w:val="24"/>
              </w:rPr>
              <w:t xml:space="preserve">8.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B81F" w14:textId="77777777" w:rsidR="00DE1BB0" w:rsidRDefault="00DE1BB0" w:rsidP="009D02D9">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E69FB" w14:textId="77777777" w:rsidR="00DE1BB0" w:rsidRDefault="00DE1BB0" w:rsidP="009D02D9">
            <w:pPr>
              <w:rPr>
                <w:szCs w:val="24"/>
              </w:rPr>
            </w:pPr>
          </w:p>
        </w:tc>
      </w:tr>
      <w:tr w:rsidR="00DE1BB0" w14:paraId="50482CE7"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B5EE3" w14:textId="77777777" w:rsidR="00DE1BB0" w:rsidRDefault="00DE1BB0" w:rsidP="009D02D9">
            <w:pPr>
              <w:ind w:firstLine="62"/>
              <w:jc w:val="center"/>
              <w:rPr>
                <w:szCs w:val="24"/>
              </w:rPr>
            </w:pPr>
            <w:r>
              <w:rPr>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F1F2" w14:textId="77777777" w:rsidR="00DE1BB0" w:rsidRDefault="00DE1BB0" w:rsidP="009D02D9">
            <w:pPr>
              <w:tabs>
                <w:tab w:val="center" w:pos="4320"/>
                <w:tab w:val="right" w:pos="8640"/>
              </w:tabs>
              <w:rPr>
                <w:szCs w:val="24"/>
              </w:rPr>
            </w:pPr>
            <w:r>
              <w:rPr>
                <w:szCs w:val="24"/>
              </w:rPr>
              <w:t>Darbdavio mokamos vienkartinės išmokos ir (ar) pašalpos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B5B1" w14:textId="77777777" w:rsidR="00DE1BB0" w:rsidRDefault="00DE1BB0" w:rsidP="009D02D9">
            <w:pPr>
              <w:rPr>
                <w:szCs w:val="24"/>
              </w:rPr>
            </w:pPr>
          </w:p>
        </w:tc>
      </w:tr>
      <w:tr w:rsidR="00DE1BB0" w14:paraId="57B6ADC3"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F7F71" w14:textId="77777777" w:rsidR="00DE1BB0" w:rsidRDefault="00DE1BB0" w:rsidP="009D02D9">
            <w:pPr>
              <w:ind w:firstLine="62"/>
              <w:jc w:val="center"/>
              <w:rPr>
                <w:szCs w:val="24"/>
              </w:rPr>
            </w:pPr>
            <w:r>
              <w:rPr>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16FA" w14:textId="77777777" w:rsidR="00DE1BB0" w:rsidRDefault="00DE1BB0" w:rsidP="009D02D9">
            <w:pPr>
              <w:rPr>
                <w:szCs w:val="24"/>
              </w:rPr>
            </w:pPr>
            <w:r>
              <w:rPr>
                <w:szCs w:val="24"/>
              </w:rPr>
              <w:t xml:space="preserve">Kas mėnesį gaunamos socialinio pobūdžio pajamos: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14A" w14:textId="77777777" w:rsidR="00DE1BB0" w:rsidRDefault="00DE1BB0" w:rsidP="009D02D9">
            <w:pPr>
              <w:rPr>
                <w:szCs w:val="24"/>
              </w:rPr>
            </w:pPr>
          </w:p>
        </w:tc>
      </w:tr>
      <w:tr w:rsidR="00DE1BB0" w14:paraId="2AA77023"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EF6E" w14:textId="77777777" w:rsidR="00DE1BB0" w:rsidRDefault="00DE1BB0" w:rsidP="009D02D9">
            <w:pPr>
              <w:jc w:val="center"/>
              <w:rPr>
                <w:szCs w:val="24"/>
              </w:rPr>
            </w:pPr>
            <w:r>
              <w:rPr>
                <w:szCs w:val="24"/>
              </w:rPr>
              <w:t>10.1.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D6C" w14:textId="77777777" w:rsidR="00DE1BB0" w:rsidRDefault="00DE1BB0" w:rsidP="009D02D9">
            <w:pPr>
              <w:rPr>
                <w:szCs w:val="24"/>
              </w:rPr>
            </w:pPr>
            <w:r>
              <w:rPr>
                <w:szCs w:val="24"/>
              </w:rPr>
              <w:t>transporto išlaidų kompensacijos neįgaliesiems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3BD07" w14:textId="77777777" w:rsidR="00DE1BB0" w:rsidRDefault="00DE1BB0" w:rsidP="009D02D9">
            <w:pPr>
              <w:rPr>
                <w:szCs w:val="24"/>
              </w:rPr>
            </w:pPr>
          </w:p>
        </w:tc>
      </w:tr>
      <w:tr w:rsidR="00DE1BB0" w14:paraId="5F11FAD5"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CA33" w14:textId="77777777" w:rsidR="00DE1BB0" w:rsidRDefault="00DE1BB0" w:rsidP="009D02D9">
            <w:pPr>
              <w:ind w:firstLine="62"/>
              <w:rPr>
                <w:szCs w:val="24"/>
              </w:rPr>
            </w:pPr>
            <w:r>
              <w:rPr>
                <w:szCs w:val="24"/>
              </w:rPr>
              <w:t>10.2.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AFE6A" w14:textId="77777777" w:rsidR="00DE1BB0" w:rsidRDefault="00DE1BB0" w:rsidP="009D02D9">
            <w:pPr>
              <w:rPr>
                <w:szCs w:val="24"/>
              </w:rPr>
            </w:pPr>
            <w:r>
              <w:rPr>
                <w:szCs w:val="24"/>
              </w:rPr>
              <w:t>kompensacijos donorams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F3F5" w14:textId="77777777" w:rsidR="00DE1BB0" w:rsidRDefault="00DE1BB0" w:rsidP="009D02D9">
            <w:pPr>
              <w:rPr>
                <w:szCs w:val="24"/>
              </w:rPr>
            </w:pPr>
          </w:p>
        </w:tc>
      </w:tr>
      <w:tr w:rsidR="00DE1BB0" w14:paraId="30BEEFC5"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AEE5" w14:textId="77777777" w:rsidR="00DE1BB0" w:rsidRDefault="00DE1BB0" w:rsidP="009D02D9">
            <w:pPr>
              <w:jc w:val="center"/>
              <w:rPr>
                <w:szCs w:val="24"/>
              </w:rPr>
            </w:pPr>
            <w:r>
              <w:rPr>
                <w:szCs w:val="24"/>
              </w:rPr>
              <w:lastRenderedPageBreak/>
              <w:t>10.3.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6827" w14:textId="77777777" w:rsidR="00DE1BB0" w:rsidRDefault="00DE1BB0" w:rsidP="009D02D9">
            <w:pPr>
              <w:rPr>
                <w:szCs w:val="24"/>
              </w:rPr>
            </w:pPr>
            <w:r>
              <w:rPr>
                <w:szCs w:val="24"/>
              </w:rPr>
              <w:t>pagalbos pinigai, mokami pagal Lietuvos Respublikos socialinių paslaugų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554C" w14:textId="77777777" w:rsidR="00DE1BB0" w:rsidRDefault="00DE1BB0" w:rsidP="009D02D9">
            <w:pPr>
              <w:rPr>
                <w:szCs w:val="24"/>
              </w:rPr>
            </w:pPr>
          </w:p>
        </w:tc>
      </w:tr>
      <w:tr w:rsidR="00DE1BB0" w14:paraId="001050B4"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2405" w14:textId="77777777" w:rsidR="00DE1BB0" w:rsidRDefault="00DE1BB0" w:rsidP="009D02D9">
            <w:pPr>
              <w:jc w:val="center"/>
              <w:rPr>
                <w:szCs w:val="24"/>
              </w:rPr>
            </w:pPr>
            <w:r>
              <w:rPr>
                <w:szCs w:val="24"/>
              </w:rPr>
              <w:t>10.4.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FAA48" w14:textId="77777777" w:rsidR="00DE1BB0" w:rsidRDefault="00DE1BB0" w:rsidP="009D02D9">
            <w:pPr>
              <w:rPr>
                <w:szCs w:val="24"/>
              </w:rPr>
            </w:pPr>
            <w:r>
              <w:rPr>
                <w:szCs w:val="24"/>
              </w:rPr>
              <w:t>išmoka vaikui, globos (rūpybos) išmokos tikslinis priedas, vaiko laikinosios priežiūros išmoka, mokami pagal Lietuvos Respublikos išmokų vaikams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7D87" w14:textId="77777777" w:rsidR="00DE1BB0" w:rsidRDefault="00DE1BB0" w:rsidP="009D02D9">
            <w:pPr>
              <w:jc w:val="center"/>
              <w:rPr>
                <w:szCs w:val="24"/>
              </w:rPr>
            </w:pPr>
          </w:p>
        </w:tc>
      </w:tr>
      <w:tr w:rsidR="00DE1BB0" w14:paraId="12E1971E"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C6C3" w14:textId="77777777" w:rsidR="00DE1BB0" w:rsidRDefault="00DE1BB0" w:rsidP="009D02D9">
            <w:pPr>
              <w:jc w:val="center"/>
              <w:rPr>
                <w:szCs w:val="24"/>
              </w:rPr>
            </w:pPr>
            <w:r>
              <w:rPr>
                <w:szCs w:val="24"/>
              </w:rPr>
              <w:t>10.5.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D141" w14:textId="77777777" w:rsidR="00DE1BB0" w:rsidRDefault="00DE1BB0" w:rsidP="009D02D9">
            <w:pPr>
              <w:rPr>
                <w:szCs w:val="24"/>
              </w:rPr>
            </w:pPr>
            <w:r>
              <w:rPr>
                <w:szCs w:val="24"/>
              </w:rPr>
              <w:t>būsto nuomos ar išperkamosios būsto nuomos mokesčio dalies kompensacija, mokama pagal Lietuvos Respublikos paramos būstui įsigyti ar išsinuomoti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D6467" w14:textId="77777777" w:rsidR="00DE1BB0" w:rsidRDefault="00DE1BB0" w:rsidP="009D02D9">
            <w:pPr>
              <w:jc w:val="center"/>
              <w:rPr>
                <w:szCs w:val="24"/>
              </w:rPr>
            </w:pPr>
          </w:p>
        </w:tc>
      </w:tr>
      <w:tr w:rsidR="00DE1BB0" w14:paraId="2A892332"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0940" w14:textId="77777777" w:rsidR="00DE1BB0" w:rsidRDefault="00DE1BB0" w:rsidP="009D02D9">
            <w:pPr>
              <w:jc w:val="center"/>
              <w:rPr>
                <w:szCs w:val="24"/>
              </w:rPr>
            </w:pPr>
            <w:r>
              <w:rPr>
                <w:szCs w:val="24"/>
              </w:rPr>
              <w:t>10.6.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4AA" w14:textId="77777777" w:rsidR="00DE1BB0" w:rsidRDefault="00DE1BB0" w:rsidP="009D02D9">
            <w:pPr>
              <w:rPr>
                <w:szCs w:val="24"/>
              </w:rPr>
            </w:pPr>
            <w:r>
              <w:rPr>
                <w:szCs w:val="24"/>
              </w:rPr>
              <w:t>tikslinės kompensacijos ir tikslinis priedas, mokami pagal Lietuvos Respublikos tikslinių kompensacijų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52D57" w14:textId="77777777" w:rsidR="00DE1BB0" w:rsidRDefault="00DE1BB0" w:rsidP="009D02D9">
            <w:pPr>
              <w:jc w:val="center"/>
              <w:rPr>
                <w:szCs w:val="24"/>
              </w:rPr>
            </w:pPr>
          </w:p>
        </w:tc>
      </w:tr>
      <w:tr w:rsidR="00DE1BB0" w14:paraId="4F35026A"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FEAB" w14:textId="77777777" w:rsidR="00DE1BB0" w:rsidRDefault="00DE1BB0" w:rsidP="009D02D9">
            <w:pPr>
              <w:jc w:val="center"/>
              <w:rPr>
                <w:szCs w:val="24"/>
              </w:rPr>
            </w:pPr>
            <w:r>
              <w:rPr>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C73B" w14:textId="77777777" w:rsidR="00DE1BB0" w:rsidRDefault="00DE1BB0" w:rsidP="009D02D9">
            <w:pPr>
              <w:rPr>
                <w:szCs w:val="24"/>
              </w:rPr>
            </w:pPr>
            <w:r>
              <w:rPr>
                <w:szCs w:val="24"/>
              </w:rPr>
              <w:t>Draudimo išmokos, mokamos pagal turto draudimo, civilinės atsakomybės draudimo, taip pat sveikatos draudimo sutartis patirtiems nuostoliams atlyginti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4E57F" w14:textId="77777777" w:rsidR="00DE1BB0" w:rsidRDefault="00DE1BB0" w:rsidP="009D02D9">
            <w:pPr>
              <w:jc w:val="center"/>
              <w:rPr>
                <w:szCs w:val="24"/>
              </w:rPr>
            </w:pPr>
          </w:p>
        </w:tc>
      </w:tr>
      <w:tr w:rsidR="00DE1BB0" w14:paraId="38B17641"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8F13" w14:textId="77777777" w:rsidR="00DE1BB0" w:rsidRDefault="00DE1BB0" w:rsidP="009D02D9">
            <w:pPr>
              <w:jc w:val="center"/>
              <w:rPr>
                <w:szCs w:val="24"/>
              </w:rPr>
            </w:pPr>
            <w:r>
              <w:rPr>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9B54" w14:textId="77777777" w:rsidR="00DE1BB0" w:rsidRDefault="00DE1BB0" w:rsidP="009D02D9">
            <w:pPr>
              <w:suppressAutoHyphens/>
              <w:textAlignment w:val="baseline"/>
            </w:pPr>
            <w:r>
              <w:t>Turto pardavimo pajamos, jeigu jų bendra suma viršija 580 eurų (šios pajamos įskaitomos į turtą)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ADAC" w14:textId="77777777" w:rsidR="00DE1BB0" w:rsidRDefault="00DE1BB0" w:rsidP="009D02D9">
            <w:pPr>
              <w:rPr>
                <w:szCs w:val="24"/>
              </w:rPr>
            </w:pPr>
          </w:p>
        </w:tc>
      </w:tr>
      <w:tr w:rsidR="00DE1BB0" w14:paraId="5D264254"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5C21" w14:textId="77777777" w:rsidR="00DE1BB0" w:rsidRDefault="00DE1BB0" w:rsidP="009D02D9">
            <w:pPr>
              <w:jc w:val="center"/>
              <w:rPr>
                <w:szCs w:val="24"/>
              </w:rPr>
            </w:pPr>
            <w:r>
              <w:rPr>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2086" w14:textId="77777777" w:rsidR="00DE1BB0" w:rsidRDefault="00DE1BB0" w:rsidP="009D02D9">
            <w:r>
              <w:rPr>
                <w:szCs w:val="24"/>
              </w:rPr>
              <w:t>Stipendijos ir kita materialinė parama, teikiama aukštųjų mokyklų pirmosios, antrosios pakopų, vientisųjų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D99E8" w14:textId="77777777" w:rsidR="00DE1BB0" w:rsidRDefault="00DE1BB0" w:rsidP="009D02D9">
            <w:pPr>
              <w:rPr>
                <w:szCs w:val="24"/>
              </w:rPr>
            </w:pPr>
          </w:p>
        </w:tc>
      </w:tr>
      <w:tr w:rsidR="00DE1BB0" w14:paraId="2E98EC52"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83D5" w14:textId="77777777" w:rsidR="00DE1BB0" w:rsidRDefault="00DE1BB0" w:rsidP="009D02D9">
            <w:pPr>
              <w:jc w:val="center"/>
              <w:rPr>
                <w:szCs w:val="24"/>
              </w:rPr>
            </w:pPr>
            <w:r>
              <w:rPr>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4AC2" w14:textId="77777777" w:rsidR="00DE1BB0" w:rsidRDefault="00DE1BB0" w:rsidP="009D02D9">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E027" w14:textId="77777777" w:rsidR="00DE1BB0" w:rsidRDefault="00DE1BB0" w:rsidP="009D02D9">
            <w:pPr>
              <w:rPr>
                <w:szCs w:val="24"/>
              </w:rPr>
            </w:pPr>
          </w:p>
        </w:tc>
      </w:tr>
      <w:tr w:rsidR="00DE1BB0" w14:paraId="2CC3A5BA" w14:textId="77777777" w:rsidTr="009D02D9">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EC973" w14:textId="77777777" w:rsidR="00DE1BB0" w:rsidRDefault="00DE1BB0" w:rsidP="009D02D9">
            <w:pPr>
              <w:jc w:val="center"/>
              <w:rPr>
                <w:szCs w:val="24"/>
              </w:rPr>
            </w:pPr>
            <w:r>
              <w:rPr>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1B71" w14:textId="77777777" w:rsidR="00DE1BB0" w:rsidRDefault="00DE1BB0" w:rsidP="009D02D9">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8FA6" w14:textId="77777777" w:rsidR="00DE1BB0" w:rsidRDefault="00DE1BB0" w:rsidP="009D02D9">
            <w:pPr>
              <w:rPr>
                <w:szCs w:val="24"/>
              </w:rPr>
            </w:pPr>
          </w:p>
        </w:tc>
      </w:tr>
    </w:tbl>
    <w:p w14:paraId="68B9A2EA" w14:textId="77777777" w:rsidR="00DE1BB0" w:rsidRDefault="00DE1BB0" w:rsidP="00DE1BB0">
      <w:pPr>
        <w:suppressAutoHyphens/>
        <w:jc w:val="both"/>
        <w:textAlignment w:val="baseline"/>
        <w:rPr>
          <w:i/>
        </w:rPr>
      </w:pPr>
      <w:r>
        <w:rPr>
          <w:i/>
          <w:szCs w:val="24"/>
          <w:vertAlign w:val="superscript"/>
        </w:rPr>
        <w:t xml:space="preserve">2 </w:t>
      </w:r>
      <w:r>
        <w:rPr>
          <w:i/>
          <w:szCs w:val="24"/>
        </w:rPr>
        <w:t xml:space="preserve">Šeimos atveju įrašomos visų šeimos narių gautos pajamos, kurios, </w:t>
      </w:r>
      <w:r>
        <w:rPr>
          <w:i/>
        </w:rPr>
        <w:t>vadovaujantis Lietuvos Respublikos piniginės socialinės paramos nepasiturintiems gyventojams įstatymo 17 straipsnio 1 dalimi, neįskaitomos į asmenų ir šeimų gaunamas pajamas.</w:t>
      </w:r>
    </w:p>
    <w:p w14:paraId="34ABDCC0" w14:textId="77777777" w:rsidR="00DE1BB0" w:rsidRDefault="00DE1BB0" w:rsidP="00DE1BB0"/>
    <w:p w14:paraId="40408140" w14:textId="77777777" w:rsidR="00DE1BB0" w:rsidRDefault="00DE1BB0" w:rsidP="00DE1BB0">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14:paraId="05AB4361" w14:textId="77777777" w:rsidR="00DE1BB0" w:rsidRDefault="00DE1BB0" w:rsidP="00DE1BB0">
      <w:pPr>
        <w:suppressAutoHyphens/>
        <w:ind w:firstLine="576"/>
        <w:jc w:val="both"/>
        <w:textAlignment w:val="baseline"/>
        <w:rPr>
          <w:sz w:val="18"/>
          <w:szCs w:val="18"/>
        </w:rPr>
      </w:pPr>
      <w:r>
        <w:rPr>
          <w:sz w:val="18"/>
          <w:szCs w:val="18"/>
        </w:rPr>
        <w:t>(priedą pateikusio asmens arba                                                                                (priedą pateikusio asmens arba asmens</w:t>
      </w:r>
    </w:p>
    <w:p w14:paraId="16448C86" w14:textId="77777777" w:rsidR="00DE1BB0" w:rsidRDefault="00DE1BB0" w:rsidP="00DE1BB0">
      <w:pPr>
        <w:ind w:firstLine="576"/>
        <w:rPr>
          <w:sz w:val="18"/>
          <w:szCs w:val="18"/>
        </w:rPr>
      </w:pPr>
      <w:r>
        <w:rPr>
          <w:sz w:val="18"/>
          <w:szCs w:val="18"/>
        </w:rPr>
        <w:t>asmens įgalioto atstovo parašas)                                                                              įgalioto atstovo vardas ir pavardė)</w:t>
      </w:r>
    </w:p>
    <w:sectPr w:rsidR="00DE1BB0" w:rsidSect="00D74A0A">
      <w:pgSz w:w="11906" w:h="16838"/>
      <w:pgMar w:top="79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D8"/>
    <w:rsid w:val="000D4FA7"/>
    <w:rsid w:val="009E1BD8"/>
    <w:rsid w:val="00B84999"/>
    <w:rsid w:val="00D74A0A"/>
    <w:rsid w:val="00DE1BB0"/>
    <w:rsid w:val="00F65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BE4B8-FBDE-4D5B-9DF2-D0D2BF83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BB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9961-A18D-4F8D-A606-51F58F0E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3236</Words>
  <Characters>1846</Characters>
  <Application>Microsoft Office Word</Application>
  <DocSecurity>0</DocSecurity>
  <Lines>15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2</cp:revision>
  <dcterms:created xsi:type="dcterms:W3CDTF">2023-05-16T07:23:00Z</dcterms:created>
  <dcterms:modified xsi:type="dcterms:W3CDTF">2023-05-16T07:23:00Z</dcterms:modified>
</cp:coreProperties>
</file>