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BBC3" w14:textId="33112239" w:rsidR="00011568" w:rsidRDefault="00000000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priežiūros, laikino atokvėpio paslaugos akreditavimo tvarkos aprašo</w:t>
      </w:r>
    </w:p>
    <w:p w14:paraId="4B06D40C" w14:textId="77777777" w:rsidR="00011568" w:rsidRDefault="0000000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011568" w:rsidRDefault="00011568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011568" w:rsidRDefault="00011568">
      <w:pPr>
        <w:rPr>
          <w:lang w:eastAsia="ar-SA"/>
        </w:rPr>
      </w:pPr>
    </w:p>
    <w:p w14:paraId="4AD95809" w14:textId="77777777" w:rsidR="00011568" w:rsidRDefault="00011568">
      <w:pPr>
        <w:rPr>
          <w:sz w:val="18"/>
          <w:szCs w:val="18"/>
        </w:rPr>
      </w:pPr>
    </w:p>
    <w:p w14:paraId="0F132139" w14:textId="77777777" w:rsidR="00011568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011568" w:rsidRDefault="00011568">
      <w:pPr>
        <w:rPr>
          <w:sz w:val="18"/>
          <w:szCs w:val="18"/>
        </w:rPr>
      </w:pPr>
    </w:p>
    <w:p w14:paraId="2C4A784B" w14:textId="77777777" w:rsidR="00011568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011568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011568" w:rsidRDefault="00011568">
      <w:pPr>
        <w:ind w:firstLine="1134"/>
        <w:jc w:val="center"/>
        <w:rPr>
          <w:rFonts w:eastAsia="Calibri"/>
        </w:rPr>
      </w:pPr>
    </w:p>
    <w:p w14:paraId="6857582A" w14:textId="77777777" w:rsidR="00011568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011568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011568" w:rsidRDefault="00011568">
      <w:pPr>
        <w:ind w:firstLine="3614"/>
        <w:jc w:val="both"/>
        <w:rPr>
          <w:rFonts w:eastAsia="Calibri"/>
          <w:i/>
        </w:rPr>
      </w:pPr>
    </w:p>
    <w:p w14:paraId="2EB446B4" w14:textId="11F68BED" w:rsidR="00011568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011568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011568" w:rsidRDefault="00011568">
      <w:pPr>
        <w:ind w:firstLine="2480"/>
        <w:jc w:val="both"/>
        <w:rPr>
          <w:rFonts w:eastAsia="Calibri"/>
          <w:i/>
        </w:rPr>
      </w:pPr>
    </w:p>
    <w:p w14:paraId="067D3FEA" w14:textId="77777777" w:rsidR="00011568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011568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011568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011568" w:rsidRDefault="00011568">
      <w:pPr>
        <w:ind w:firstLine="1134"/>
        <w:jc w:val="both"/>
        <w:rPr>
          <w:rFonts w:eastAsia="Calibri"/>
        </w:rPr>
      </w:pPr>
    </w:p>
    <w:p w14:paraId="7BA687F3" w14:textId="17C4FDF8" w:rsidR="00011568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ir (ar) laikino atokvėpio paslaugą (toliau – socialinės paslaugos) gali būti sustabdyta ar panaikinta.</w:t>
      </w:r>
    </w:p>
    <w:p w14:paraId="3EBA75C8" w14:textId="77777777" w:rsidR="00011568" w:rsidRDefault="00011568">
      <w:pPr>
        <w:ind w:firstLine="1134"/>
        <w:jc w:val="both"/>
        <w:rPr>
          <w:rFonts w:eastAsia="Calibri"/>
        </w:rPr>
      </w:pPr>
    </w:p>
    <w:p w14:paraId="124540EB" w14:textId="77777777" w:rsidR="00011568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011568" w:rsidRDefault="00011568">
      <w:pPr>
        <w:ind w:firstLine="1134"/>
        <w:jc w:val="both"/>
        <w:rPr>
          <w:rFonts w:eastAsia="Calibri"/>
        </w:rPr>
      </w:pPr>
    </w:p>
    <w:p w14:paraId="4F7249B4" w14:textId="57A7C0AB" w:rsidR="00011568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7B4FD660" w:rsidR="00011568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 / fizinis asmuo </w:t>
      </w:r>
      <w:r>
        <w:rPr>
          <w:i/>
          <w:iCs/>
          <w:color w:val="000000"/>
          <w:lang w:eastAsia="lt-LT"/>
        </w:rPr>
        <w:t>(reikalingą žodį pabraukti)</w:t>
      </w:r>
      <w:r>
        <w:rPr>
          <w:color w:val="000000"/>
          <w:lang w:eastAsia="lt-LT"/>
        </w:rPr>
        <w:t>, kuri / kuris teiks akredituotas socialines paslaugas, atitinka socialinės apsaugos ir darbo ministro tvirtinamus akredituotų socialinių paslaugų teikimo reikalavimus.</w:t>
      </w:r>
    </w:p>
    <w:p w14:paraId="0D1CB4DC" w14:textId="77777777" w:rsidR="00011568" w:rsidRDefault="00011568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011568" w:rsidRDefault="00011568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011568" w:rsidRDefault="00011568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011568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5464204F" w14:textId="55F27DA4" w:rsidR="00011568" w:rsidRDefault="00000000">
      <w:pPr>
        <w:shd w:val="clear" w:color="auto" w:fill="FFFFFF"/>
        <w:spacing w:line="276" w:lineRule="auto"/>
      </w:pPr>
      <w:r>
        <w:rPr>
          <w:i/>
        </w:rPr>
        <w:t xml:space="preserve">(fizinio asmens, pareiškėjo vadovo ar jo </w:t>
      </w:r>
      <w:r>
        <w:t xml:space="preserve">                   </w:t>
      </w:r>
      <w:r>
        <w:rPr>
          <w:i/>
        </w:rPr>
        <w:t xml:space="preserve">(parašas)                       (vardas ir pavardė)  įgalioto asmens pareigų pavadinimas) </w:t>
      </w:r>
    </w:p>
    <w:sectPr w:rsidR="000115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8A"/>
    <w:rsid w:val="00011568"/>
    <w:rsid w:val="00156C41"/>
    <w:rsid w:val="00283B8A"/>
    <w:rsid w:val="0099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A1F1FE25-8787-4D96-934E-ED4880FD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Liudmila Ozarovskaja</cp:lastModifiedBy>
  <cp:revision>2</cp:revision>
  <dcterms:created xsi:type="dcterms:W3CDTF">2025-03-12T09:46:00Z</dcterms:created>
  <dcterms:modified xsi:type="dcterms:W3CDTF">2025-03-12T09:46:00Z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