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87DA" w14:textId="77777777" w:rsidR="00867DE8" w:rsidRPr="00016065" w:rsidRDefault="00867DE8" w:rsidP="00016065">
      <w:pPr>
        <w:jc w:val="right"/>
        <w:rPr>
          <w:b/>
          <w:bCs/>
          <w:lang w:eastAsia="lt-LT"/>
        </w:rPr>
      </w:pPr>
      <w:bookmarkStart w:id="0" w:name="_GoBack"/>
      <w:r w:rsidRPr="00016065">
        <w:rPr>
          <w:b/>
          <w:bCs/>
          <w:lang w:eastAsia="lt-LT"/>
        </w:rPr>
        <w:t>Projektas</w:t>
      </w:r>
    </w:p>
    <w:p w14:paraId="0BE987DB" w14:textId="77777777" w:rsidR="00867DE8" w:rsidRDefault="00867DE8">
      <w:pPr>
        <w:jc w:val="center"/>
      </w:pPr>
    </w:p>
    <w:p w14:paraId="0BE987DC" w14:textId="77777777" w:rsidR="00867DE8" w:rsidRPr="00612ACB" w:rsidRDefault="00867DE8">
      <w:pPr>
        <w:pStyle w:val="Pavadinimas"/>
      </w:pPr>
      <w:r w:rsidRPr="00612ACB">
        <w:t>ŠALČININKŲ RAJONO SAVIVALDYBĖS TARYBA</w:t>
      </w:r>
    </w:p>
    <w:p w14:paraId="0BE987DD" w14:textId="77777777" w:rsidR="00867DE8" w:rsidRDefault="00867DE8" w:rsidP="00AC2AF0">
      <w:pPr>
        <w:pStyle w:val="Pavadinimas"/>
        <w:tabs>
          <w:tab w:val="left" w:pos="6825"/>
        </w:tabs>
        <w:jc w:val="left"/>
      </w:pPr>
      <w:r>
        <w:tab/>
      </w:r>
    </w:p>
    <w:p w14:paraId="0BE987DE" w14:textId="77777777" w:rsidR="00867DE8" w:rsidRPr="00612ACB" w:rsidRDefault="00867DE8" w:rsidP="00150C34">
      <w:pPr>
        <w:pStyle w:val="Pavadinimas"/>
      </w:pPr>
      <w:r w:rsidRPr="00612ACB">
        <w:t>SPRENDIMAS</w:t>
      </w:r>
    </w:p>
    <w:p w14:paraId="0BE987DF" w14:textId="3B66443A" w:rsidR="00867DE8" w:rsidRDefault="00867DE8" w:rsidP="004C0D32">
      <w:pPr>
        <w:pStyle w:val="Paantrat"/>
      </w:pPr>
      <w:r w:rsidRPr="00612ACB">
        <w:rPr>
          <w:color w:val="000000"/>
        </w:rPr>
        <w:fldChar w:fldCharType="begin"/>
      </w:r>
      <w:r w:rsidRPr="00612ACB">
        <w:rPr>
          <w:color w:val="000000"/>
        </w:rPr>
        <w:instrText xml:space="preserve"> DOCPROPERTY  DLX:Title  \* UPPER </w:instrText>
      </w:r>
      <w:r w:rsidRPr="00612ACB">
        <w:rPr>
          <w:color w:val="000000"/>
        </w:rPr>
        <w:fldChar w:fldCharType="separate"/>
      </w:r>
      <w:r w:rsidR="006C41FD">
        <w:rPr>
          <w:caps w:val="0"/>
          <w:color w:val="000000"/>
        </w:rPr>
        <w:t>DĖL ŠALČININKŲ  RAJONO SAVIVALDYBĖS TARYBOS VEIKLOS REGLAMENTO PATVIRTINIMO</w:t>
      </w:r>
      <w:r w:rsidRPr="00612ACB">
        <w:rPr>
          <w:color w:val="000000"/>
        </w:rPr>
        <w:fldChar w:fldCharType="end"/>
      </w:r>
    </w:p>
    <w:p w14:paraId="0BE987E0" w14:textId="77777777" w:rsidR="00867DE8" w:rsidRPr="00FA6EBB" w:rsidRDefault="00867DE8" w:rsidP="004C0D32">
      <w:pPr>
        <w:pStyle w:val="Paantrat"/>
      </w:pPr>
    </w:p>
    <w:p w14:paraId="0BE987E1" w14:textId="3E7DAEB2" w:rsidR="00867DE8" w:rsidRPr="00C219FB" w:rsidRDefault="00867DE8" w:rsidP="00FF4A62">
      <w:pPr>
        <w:pStyle w:val="Pavadinimas"/>
      </w:pP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 w:rsidR="006C41FD">
        <w:t>2016 m. sausio 21 d.</w:t>
      </w:r>
      <w:r>
        <w:fldChar w:fldCharType="end"/>
      </w:r>
      <w:r>
        <w:t xml:space="preserve"> </w:t>
      </w:r>
      <w:r w:rsidRPr="00C219FB">
        <w:t xml:space="preserve">Nr. </w:t>
      </w:r>
      <w:r w:rsidR="006C41FD">
        <w:fldChar w:fldCharType="begin"/>
      </w:r>
      <w:r w:rsidR="006C41FD">
        <w:instrText xml:space="preserve"> DOCPROPERTY  DLX:RegistrationNo  \* MERGEFORMAT </w:instrText>
      </w:r>
      <w:r w:rsidR="006C41FD">
        <w:fldChar w:fldCharType="separate"/>
      </w:r>
      <w:r w:rsidR="006C41FD">
        <w:t>PR-401</w:t>
      </w:r>
      <w:r w:rsidR="006C41FD">
        <w:fldChar w:fldCharType="end"/>
      </w:r>
    </w:p>
    <w:p w14:paraId="0BE987E2" w14:textId="77777777" w:rsidR="00867DE8" w:rsidRDefault="00867DE8" w:rsidP="00FF4A62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14:paraId="0BE987E3" w14:textId="77777777" w:rsidR="00867DE8" w:rsidRDefault="00867DE8" w:rsidP="007737E7">
      <w:pPr>
        <w:pStyle w:val="Pavadinimas"/>
        <w:rPr>
          <w:b w:val="0"/>
          <w:bCs w:val="0"/>
        </w:rPr>
      </w:pPr>
    </w:p>
    <w:p w14:paraId="0BE987E5" w14:textId="77777777" w:rsidR="00867DE8" w:rsidRPr="000A566B" w:rsidRDefault="00867DE8" w:rsidP="00D674C9">
      <w:pPr>
        <w:jc w:val="both"/>
      </w:pPr>
    </w:p>
    <w:p w14:paraId="5A74EB9C" w14:textId="02D47EE7" w:rsidR="001D7322" w:rsidRDefault="001D7322" w:rsidP="001D7322">
      <w:pPr>
        <w:tabs>
          <w:tab w:val="right" w:pos="9639"/>
        </w:tabs>
        <w:ind w:firstLine="1134"/>
        <w:jc w:val="both"/>
      </w:pPr>
      <w:r>
        <w:rPr>
          <w:lang w:eastAsia="ar-SA"/>
        </w:rPr>
        <w:t>Vadovaudamasi Lietuvos Respublikos vietos savivaldos įstatymo 16 straipsnio 2 dalies 1 punktu, 18 straipsnio 1 dalimi,</w:t>
      </w:r>
      <w:r>
        <w:t xml:space="preserve"> Šalčininkų rajono savivaldybės taryba n u s p r e n d ž i a:</w:t>
      </w:r>
    </w:p>
    <w:p w14:paraId="527FAC04" w14:textId="208742AB" w:rsidR="001D7322" w:rsidRDefault="001D7322" w:rsidP="001D7322">
      <w:pPr>
        <w:tabs>
          <w:tab w:val="right" w:pos="9639"/>
        </w:tabs>
        <w:ind w:firstLine="1134"/>
        <w:jc w:val="both"/>
      </w:pPr>
      <w:r>
        <w:t>1. Patvirtinti Šalčininkų rajono savivaldybės tarybos veiklos reglamentą (pridedama).</w:t>
      </w:r>
    </w:p>
    <w:p w14:paraId="06F70852" w14:textId="20C81191" w:rsidR="001D7322" w:rsidRDefault="001D7322" w:rsidP="001D7322">
      <w:pPr>
        <w:tabs>
          <w:tab w:val="right" w:pos="9639"/>
        </w:tabs>
        <w:ind w:firstLine="1134"/>
        <w:jc w:val="both"/>
        <w:rPr>
          <w:lang w:eastAsia="lt-LT"/>
        </w:rPr>
      </w:pPr>
      <w:r>
        <w:t xml:space="preserve">2. </w:t>
      </w:r>
      <w:r w:rsidRPr="000211D8">
        <w:t xml:space="preserve">Pripažinti netekusiais galios Šalčininkų rajono savivaldybės tarybos </w:t>
      </w:r>
      <w:r>
        <w:t>2011 m. rugsėjo 28 d. sprendimą Nr. T- 158 „Dėl Šalčininkų rajono savivaldybės veiklos reglamento patvirtinimo</w:t>
      </w:r>
      <w:r w:rsidR="00073EEB">
        <w:t>“</w:t>
      </w:r>
      <w:r>
        <w:t xml:space="preserve">, </w:t>
      </w:r>
      <w:r w:rsidRPr="000211D8">
        <w:t xml:space="preserve"> Šalčininkų rajono savivaldybės tarybos </w:t>
      </w:r>
      <w:r>
        <w:t>2012 m. sausio 24 d. sprendimą Nr. T- 298 „Dėl Šalčininkų rajono savivaldybės veiklos reglamento</w:t>
      </w:r>
      <w:r w:rsidR="00073EEB">
        <w:t>“,</w:t>
      </w:r>
      <w:r w:rsidRPr="000211D8">
        <w:t xml:space="preserve"> Šalčininkų rajono savivaldybės tarybos 2013 m. vasario 27 d. sprendim</w:t>
      </w:r>
      <w:r>
        <w:t>ą</w:t>
      </w:r>
      <w:r w:rsidRPr="000211D8">
        <w:t xml:space="preserve"> Nr.T-630</w:t>
      </w:r>
      <w:r w:rsidR="00073EEB">
        <w:t xml:space="preserve"> </w:t>
      </w:r>
      <w:r>
        <w:t>„Dėl Šalčininkų rajono savivaldybės tarybos 2011 m. rugsėjo 28 d</w:t>
      </w:r>
      <w:r w:rsidR="00073EEB">
        <w:t>.</w:t>
      </w:r>
      <w:r>
        <w:t xml:space="preserve"> sprendimo Nr.T-158 „Dėl Šalčininkų rajono savivaldybės tarybos veiklos reglamento patvirtinimo</w:t>
      </w:r>
      <w:r w:rsidR="00073EEB">
        <w:t>“</w:t>
      </w:r>
      <w:r>
        <w:t xml:space="preserve"> dalinio pakeitimo</w:t>
      </w:r>
      <w:r w:rsidR="00073EEB">
        <w:t>“</w:t>
      </w:r>
      <w:r w:rsidRPr="000211D8">
        <w:t xml:space="preserve"> bei Šalčininkų rajono savivaldybės tarybos </w:t>
      </w:r>
      <w:r w:rsidRPr="000211D8">
        <w:rPr>
          <w:lang w:eastAsia="lt-LT"/>
        </w:rPr>
        <w:t>2014 m. vasario 20 d. sprendim</w:t>
      </w:r>
      <w:r>
        <w:rPr>
          <w:lang w:eastAsia="lt-LT"/>
        </w:rPr>
        <w:t>ą</w:t>
      </w:r>
      <w:r w:rsidRPr="000211D8">
        <w:rPr>
          <w:lang w:eastAsia="lt-LT"/>
        </w:rPr>
        <w:t xml:space="preserve"> Nr. T – 977</w:t>
      </w:r>
      <w:r>
        <w:t>„ Dėl Šalčininkų rajono savivaldybės veiklos reglamento pakeitimo</w:t>
      </w:r>
      <w:r w:rsidR="008F641C">
        <w:t>“</w:t>
      </w:r>
      <w:r w:rsidRPr="000211D8">
        <w:rPr>
          <w:lang w:eastAsia="lt-LT"/>
        </w:rPr>
        <w:t>.</w:t>
      </w:r>
    </w:p>
    <w:p w14:paraId="4E06F6B9" w14:textId="77777777" w:rsidR="001D7322" w:rsidRDefault="001D7322" w:rsidP="001D7322">
      <w:pPr>
        <w:tabs>
          <w:tab w:val="right" w:pos="9639"/>
        </w:tabs>
        <w:ind w:firstLine="1134"/>
        <w:jc w:val="both"/>
        <w:rPr>
          <w:lang w:eastAsia="lt-LT"/>
        </w:rPr>
      </w:pPr>
    </w:p>
    <w:p w14:paraId="7C33F53D" w14:textId="77777777" w:rsidR="001D7322" w:rsidRDefault="001D7322" w:rsidP="001D7322">
      <w:pPr>
        <w:tabs>
          <w:tab w:val="right" w:pos="9639"/>
        </w:tabs>
        <w:ind w:firstLine="1134"/>
        <w:jc w:val="both"/>
        <w:rPr>
          <w:lang w:eastAsia="lt-LT"/>
        </w:rPr>
      </w:pPr>
    </w:p>
    <w:p w14:paraId="0BE987E6" w14:textId="77777777" w:rsidR="00867DE8" w:rsidRPr="000A566B" w:rsidRDefault="00867DE8" w:rsidP="00D674C9">
      <w:pPr>
        <w:jc w:val="both"/>
      </w:pPr>
    </w:p>
    <w:p w14:paraId="0BE987E7" w14:textId="77777777" w:rsidR="00867DE8" w:rsidRPr="00A7396B" w:rsidRDefault="00867DE8" w:rsidP="00D674C9">
      <w:pPr>
        <w:ind w:firstLine="720"/>
        <w:jc w:val="both"/>
      </w:pPr>
    </w:p>
    <w:p w14:paraId="0BE987E8" w14:textId="77777777" w:rsidR="00867DE8" w:rsidRPr="003D02B2" w:rsidRDefault="00867DE8" w:rsidP="00D674C9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E987E9" w14:textId="77777777" w:rsidR="00867DE8" w:rsidRDefault="00867DE8" w:rsidP="001201BE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Zdzislav Palevič</w:t>
      </w:r>
    </w:p>
    <w:p w14:paraId="0BE987EA" w14:textId="77777777" w:rsidR="00867DE8" w:rsidRPr="00A7396B" w:rsidRDefault="00867DE8" w:rsidP="0045753B">
      <w:pPr>
        <w:ind w:firstLine="720"/>
        <w:jc w:val="both"/>
      </w:pPr>
    </w:p>
    <w:p w14:paraId="0BE987EB" w14:textId="77777777" w:rsidR="00867DE8" w:rsidRDefault="00867DE8" w:rsidP="00E012C4"/>
    <w:p w14:paraId="0BE987EC" w14:textId="77777777" w:rsidR="00867DE8" w:rsidRDefault="00867DE8" w:rsidP="00E012C4"/>
    <w:p w14:paraId="0BE987ED" w14:textId="77777777" w:rsidR="00867DE8" w:rsidRDefault="00867DE8" w:rsidP="003878BF">
      <w:r>
        <w:t>SUDERINTA:</w:t>
      </w: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68"/>
        <w:gridCol w:w="2696"/>
      </w:tblGrid>
      <w:tr w:rsidR="00867DE8" w14:paraId="0BE987F0" w14:textId="77777777">
        <w:tc>
          <w:tcPr>
            <w:tcW w:w="6768" w:type="dxa"/>
          </w:tcPr>
          <w:p w14:paraId="0BE987EE" w14:textId="004D2C04" w:rsidR="00867DE8" w:rsidRDefault="006C41FD" w:rsidP="00730923">
            <w:r>
              <w:fldChar w:fldCharType="begin"/>
            </w:r>
            <w:r>
              <w:instrText xml:space="preserve"> DOCPROPERTY  DLX:abs_gov_DokPasirasancioAsmensPareigos:Title  \* MERGEFORMAT </w:instrText>
            </w:r>
            <w:r>
              <w:fldChar w:fldCharType="separate"/>
            </w:r>
            <w:r>
              <w:t>Savivaldybės administracijos direktorius</w:t>
            </w:r>
            <w:r>
              <w:fldChar w:fldCharType="end"/>
            </w:r>
          </w:p>
        </w:tc>
        <w:tc>
          <w:tcPr>
            <w:tcW w:w="2696" w:type="dxa"/>
          </w:tcPr>
          <w:p w14:paraId="0BE987EF" w14:textId="7340DA0B" w:rsidR="00867DE8" w:rsidRDefault="006C41FD" w:rsidP="00730923">
            <w:r>
              <w:fldChar w:fldCharType="begin"/>
            </w:r>
            <w:r>
              <w:instrText xml:space="preserve"> DOCPROPERTY  DLX:abs_gov_DokumentaPasirasantisAsmuo:Title  \* MERGEFORMAT </w:instrText>
            </w:r>
            <w:r>
              <w:fldChar w:fldCharType="separate"/>
            </w:r>
            <w:r>
              <w:t>Josif Rybak</w:t>
            </w:r>
            <w:r>
              <w:fldChar w:fldCharType="end"/>
            </w:r>
          </w:p>
        </w:tc>
      </w:tr>
    </w:tbl>
    <w:p w14:paraId="0BE987F1" w14:textId="77777777" w:rsidR="00867DE8" w:rsidRDefault="00867DE8" w:rsidP="003878BF"/>
    <w:p w14:paraId="0BE987F2" w14:textId="77777777" w:rsidR="00867DE8" w:rsidRDefault="00867DE8" w:rsidP="00E012C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3249"/>
        <w:gridCol w:w="3232"/>
      </w:tblGrid>
      <w:tr w:rsidR="00867DE8" w14:paraId="0BE987F9" w14:textId="77777777">
        <w:tc>
          <w:tcPr>
            <w:tcW w:w="3284" w:type="dxa"/>
          </w:tcPr>
          <w:p w14:paraId="0BE987F3" w14:textId="77777777" w:rsidR="00867DE8" w:rsidRDefault="00867DE8" w:rsidP="001201BE">
            <w:r>
              <w:t xml:space="preserve">Suderinta: </w:t>
            </w:r>
          </w:p>
          <w:p w14:paraId="0BE987F4" w14:textId="20D0EF50" w:rsidR="00867DE8" w:rsidRPr="00797675" w:rsidRDefault="008F641C" w:rsidP="001201BE">
            <w:pPr>
              <w:rPr>
                <w:b/>
                <w:bCs/>
              </w:rPr>
            </w:pPr>
            <w:fldSimple w:instr=" DOCPROPERTY  DLX:abs_gov_DerinantysAsmenys1:abs_AsmPadParVPavarde  \* MERGEFORMAT ">
              <w:r w:rsidR="006C41FD">
                <w:t xml:space="preserve"> Bendrojo skyriaus vyriausioji specialistė Danute Zinkevičienė</w:t>
              </w:r>
            </w:fldSimple>
          </w:p>
        </w:tc>
        <w:tc>
          <w:tcPr>
            <w:tcW w:w="3285" w:type="dxa"/>
          </w:tcPr>
          <w:p w14:paraId="0BE987F5" w14:textId="77777777" w:rsidR="00867DE8" w:rsidRPr="00BB4B8A" w:rsidRDefault="00867DE8" w:rsidP="001201BE">
            <w:r w:rsidRPr="00BB4B8A">
              <w:t xml:space="preserve">Suderinta: </w:t>
            </w:r>
          </w:p>
          <w:p w14:paraId="0BE987F6" w14:textId="72E334DD" w:rsidR="00867DE8" w:rsidRPr="00BB4B8A" w:rsidRDefault="008F641C" w:rsidP="001201BE">
            <w:fldSimple w:instr=" DOCPROPERTY  DLX:abs_gov_DerinantysAsmenys2:abs_AsmPadParVPavarde  \* MERGEFORMAT ">
              <w:r w:rsidR="006C41FD">
                <w:t xml:space="preserve"> Biudžeto ir finansų skyriaus vedėja Jelena Uljanovič</w:t>
              </w:r>
            </w:fldSimple>
          </w:p>
        </w:tc>
        <w:tc>
          <w:tcPr>
            <w:tcW w:w="3285" w:type="dxa"/>
          </w:tcPr>
          <w:p w14:paraId="0BE987F8" w14:textId="78BFDBE8" w:rsidR="00867DE8" w:rsidRPr="00BB4B8A" w:rsidRDefault="00867DE8" w:rsidP="001201BE"/>
        </w:tc>
      </w:tr>
    </w:tbl>
    <w:p w14:paraId="0BE987FA" w14:textId="77777777" w:rsidR="00867DE8" w:rsidRDefault="00867DE8" w:rsidP="00E012C4"/>
    <w:p w14:paraId="0BE987FC" w14:textId="77777777" w:rsidR="00867DE8" w:rsidRDefault="00867DE8" w:rsidP="00E012C4"/>
    <w:p w14:paraId="0BE987FD" w14:textId="77777777" w:rsidR="00867DE8" w:rsidRDefault="00867DE8" w:rsidP="00E012C4"/>
    <w:p w14:paraId="0BE987FE" w14:textId="7A6AAF92" w:rsidR="00867DE8" w:rsidRDefault="006C41FD" w:rsidP="0024756D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>
        <w:t>Vaclava Jelagina</w:t>
      </w:r>
      <w:r>
        <w:fldChar w:fldCharType="end"/>
      </w:r>
      <w:r w:rsidR="00867DE8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>
        <w:t>Juridinis ir personalo skyrius</w:t>
      </w:r>
      <w:r>
        <w:fldChar w:fldCharType="end"/>
      </w:r>
      <w:r w:rsidR="00867DE8">
        <w:t xml:space="preserve">, tel.: </w:t>
      </w:r>
      <w:r>
        <w:fldChar w:fldCharType="begin"/>
      </w:r>
      <w:r>
        <w:instrText xml:space="preserve"> DOCPROPERTY  DLX:abs_gov_DokumentoRengejas:Phone  \* MERGEFORMAT </w:instrText>
      </w:r>
      <w:r>
        <w:fldChar w:fldCharType="separate"/>
      </w:r>
      <w:r>
        <w:t>838030186</w:t>
      </w:r>
      <w:r>
        <w:fldChar w:fldCharType="end"/>
      </w:r>
      <w:r w:rsidR="00867DE8">
        <w:t xml:space="preserve">, </w:t>
      </w:r>
    </w:p>
    <w:p w14:paraId="0BE987FF" w14:textId="13DF5A23" w:rsidR="003A6EA6" w:rsidRDefault="00867DE8" w:rsidP="0024756D">
      <w:pPr>
        <w:pStyle w:val="Antrats"/>
        <w:rPr>
          <w:lang w:val="en-US"/>
        </w:rPr>
      </w:pPr>
      <w:r>
        <w:t xml:space="preserve">el. paštas: </w:t>
      </w:r>
      <w:r w:rsidR="006C41FD">
        <w:fldChar w:fldCharType="begin"/>
      </w:r>
      <w:r w:rsidR="006C41FD">
        <w:instrText xml:space="preserve"> DOCPROPERTY  DLX:abs_gov_DokumentoRengejas:Email  \* MERGEFORMAT </w:instrText>
      </w:r>
      <w:r w:rsidR="006C41FD">
        <w:fldChar w:fldCharType="separate"/>
      </w:r>
      <w:r w:rsidR="006C41FD">
        <w:t>vaclava.jelagina@salcininkai.lt</w:t>
      </w:r>
      <w:r w:rsidR="006C41FD">
        <w:fldChar w:fldCharType="end"/>
      </w:r>
      <w:r>
        <w:t xml:space="preserve"> </w:t>
      </w:r>
    </w:p>
    <w:p w14:paraId="0C0F6855" w14:textId="46223BBA" w:rsidR="00867DE8" w:rsidRPr="003A6EA6" w:rsidRDefault="003A6EA6" w:rsidP="003A6EA6">
      <w:pPr>
        <w:tabs>
          <w:tab w:val="left" w:pos="6704"/>
        </w:tabs>
        <w:rPr>
          <w:lang w:val="en-US"/>
        </w:rPr>
      </w:pPr>
      <w:r>
        <w:rPr>
          <w:lang w:val="en-US"/>
        </w:rPr>
        <w:tab/>
      </w:r>
      <w:bookmarkEnd w:id="0"/>
    </w:p>
    <w:sectPr w:rsidR="00867DE8" w:rsidRPr="003A6EA6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8802" w14:textId="77777777" w:rsidR="00867DE8" w:rsidRDefault="00867DE8">
      <w:r>
        <w:separator/>
      </w:r>
    </w:p>
  </w:endnote>
  <w:endnote w:type="continuationSeparator" w:id="0">
    <w:p w14:paraId="0BE98803" w14:textId="77777777" w:rsidR="00867DE8" w:rsidRDefault="0086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98800" w14:textId="77777777" w:rsidR="00867DE8" w:rsidRDefault="00867DE8">
      <w:r>
        <w:separator/>
      </w:r>
    </w:p>
  </w:footnote>
  <w:footnote w:type="continuationSeparator" w:id="0">
    <w:p w14:paraId="0BE98801" w14:textId="77777777" w:rsidR="00867DE8" w:rsidRDefault="0086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065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566"/>
    <w:rsid w:val="00065795"/>
    <w:rsid w:val="000737D9"/>
    <w:rsid w:val="00073EEB"/>
    <w:rsid w:val="00073F55"/>
    <w:rsid w:val="00074F89"/>
    <w:rsid w:val="00076D93"/>
    <w:rsid w:val="00082938"/>
    <w:rsid w:val="00090291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1BE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67B0C"/>
    <w:rsid w:val="00173B7B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322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5A26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5EA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4DAE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B8A"/>
    <w:rsid w:val="00361DB9"/>
    <w:rsid w:val="00362954"/>
    <w:rsid w:val="00362C4D"/>
    <w:rsid w:val="00365483"/>
    <w:rsid w:val="0037256C"/>
    <w:rsid w:val="00374FD5"/>
    <w:rsid w:val="00376552"/>
    <w:rsid w:val="00377FB4"/>
    <w:rsid w:val="0038041A"/>
    <w:rsid w:val="003841A3"/>
    <w:rsid w:val="0038581C"/>
    <w:rsid w:val="00385AD6"/>
    <w:rsid w:val="00386156"/>
    <w:rsid w:val="003878BF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6EA6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53B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4F3E2F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233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0B82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0A7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0DE8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42B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398C"/>
    <w:rsid w:val="0061493F"/>
    <w:rsid w:val="00614E5C"/>
    <w:rsid w:val="00614FB3"/>
    <w:rsid w:val="0061680B"/>
    <w:rsid w:val="006212DA"/>
    <w:rsid w:val="0062223A"/>
    <w:rsid w:val="006243B4"/>
    <w:rsid w:val="00624C59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41FD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0923"/>
    <w:rsid w:val="007312C2"/>
    <w:rsid w:val="00732137"/>
    <w:rsid w:val="00735677"/>
    <w:rsid w:val="00735E6C"/>
    <w:rsid w:val="0073641E"/>
    <w:rsid w:val="007373B5"/>
    <w:rsid w:val="00737C0C"/>
    <w:rsid w:val="00741495"/>
    <w:rsid w:val="00741665"/>
    <w:rsid w:val="0074188D"/>
    <w:rsid w:val="00742781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97675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6EA0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1ECE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67DE8"/>
    <w:rsid w:val="00871F77"/>
    <w:rsid w:val="008721AC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1FC0"/>
    <w:rsid w:val="008F267D"/>
    <w:rsid w:val="008F2C27"/>
    <w:rsid w:val="008F2D2C"/>
    <w:rsid w:val="008F40F8"/>
    <w:rsid w:val="008F4ED7"/>
    <w:rsid w:val="008F641C"/>
    <w:rsid w:val="008F6708"/>
    <w:rsid w:val="009011FF"/>
    <w:rsid w:val="009014F4"/>
    <w:rsid w:val="00901A70"/>
    <w:rsid w:val="009032E6"/>
    <w:rsid w:val="00904F17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8B3"/>
    <w:rsid w:val="009E5920"/>
    <w:rsid w:val="009E68A0"/>
    <w:rsid w:val="009F030F"/>
    <w:rsid w:val="009F2C5E"/>
    <w:rsid w:val="009F2CED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7B2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458C"/>
    <w:rsid w:val="00B075A2"/>
    <w:rsid w:val="00B07A50"/>
    <w:rsid w:val="00B11B96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3050"/>
    <w:rsid w:val="00B83736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4B8A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5A52"/>
    <w:rsid w:val="00C07E58"/>
    <w:rsid w:val="00C12EE1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CF5E0B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1697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45F0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B7693"/>
    <w:rsid w:val="00DC194D"/>
    <w:rsid w:val="00DC1D94"/>
    <w:rsid w:val="00DC2D5E"/>
    <w:rsid w:val="00DC3124"/>
    <w:rsid w:val="00DC318B"/>
    <w:rsid w:val="00DC4AC2"/>
    <w:rsid w:val="00DC6BE8"/>
    <w:rsid w:val="00DC765A"/>
    <w:rsid w:val="00DD0113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2A84"/>
    <w:rsid w:val="00EA3522"/>
    <w:rsid w:val="00EA5CF5"/>
    <w:rsid w:val="00EB30D2"/>
    <w:rsid w:val="00EB37C8"/>
    <w:rsid w:val="00EB44AB"/>
    <w:rsid w:val="00EB4750"/>
    <w:rsid w:val="00EB4F8E"/>
    <w:rsid w:val="00EB607A"/>
    <w:rsid w:val="00EB6572"/>
    <w:rsid w:val="00EB70E5"/>
    <w:rsid w:val="00EB78A2"/>
    <w:rsid w:val="00EC00CB"/>
    <w:rsid w:val="00EC0266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39F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9525C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987DA"/>
  <w15:docId w15:val="{FF4D2C3B-EC0C-426A-93ED-C70BB545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F442B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5F442B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5F442B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F442B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5F442B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5F442B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F442B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5F442B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5F442B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5F442B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E8B5-D9E7-4AD9-BAC4-F22151A4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Kirilas Šumilinas</cp:lastModifiedBy>
  <cp:revision>2</cp:revision>
  <cp:lastPrinted>2010-08-09T13:05:00Z</cp:lastPrinted>
  <dcterms:created xsi:type="dcterms:W3CDTF">2016-02-02T09:26:00Z</dcterms:created>
  <dcterms:modified xsi:type="dcterms:W3CDTF">2016-02-02T09:26:00Z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ŠALČININKŲ  RAJONO SAVIVALDYBĖS TARYBOS VEIKLOS REGLAMENTO PATVIRTINIMO</vt:lpwstr>
  </property>
  <property fmtid="{D5CDD505-2E9C-101B-9397-08002B2CF9AE}" pid="3" name="DLX:Registered">
    <vt:lpwstr>1/21/2016</vt:lpwstr>
  </property>
  <property fmtid="{D5CDD505-2E9C-101B-9397-08002B2CF9AE}" pid="4" name="DLX:RegistrationNo">
    <vt:lpwstr>PR-401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Vaclava Jelagina</vt:lpwstr>
  </property>
  <property fmtid="{D5CDD505-2E9C-101B-9397-08002B2CF9AE}" pid="8" name="DLX:abs_gov_DokumentoRengejas:Phone">
    <vt:lpwstr>838030186</vt:lpwstr>
  </property>
  <property fmtid="{D5CDD505-2E9C-101B-9397-08002B2CF9AE}" pid="9" name="DLX:abs_gov_DokumentoRengejas:Email">
    <vt:lpwstr>vaclava.jelagina@salcininkai.lt</vt:lpwstr>
  </property>
  <property fmtid="{D5CDD505-2E9C-101B-9397-08002B2CF9AE}" pid="10" name="DLX:abs_gov_DokumentoRengejoPadalinys:Title">
    <vt:lpwstr>Juridinis ir personalo skyrius</vt:lpwstr>
  </property>
  <property fmtid="{D5CDD505-2E9C-101B-9397-08002B2CF9AE}" pid="11" name="DLX:abs_gov_DerinantysAsmenys2:abs_AsmPadParVPavarde">
    <vt:lpwstr> Biudžeto ir finansų skyriaus vedėja Jelena Uljanovič</vt:lpwstr>
  </property>
  <property fmtid="{D5CDD505-2E9C-101B-9397-08002B2CF9AE}" pid="12" name="DLX:abs_gov_DerinantysAsmenys3:abs_AsmPadParVPavarde">
    <vt:lpwstr>[Derinantys asmenys 3]</vt:lpwstr>
  </property>
  <property fmtid="{D5CDD505-2E9C-101B-9397-08002B2CF9AE}" pid="13" name="DLX:abs_gov_DerinantysAsmenys1:abs_AsmPadParVPavarde">
    <vt:lpwstr> Bendrojo skyriaus vyriausioji specialistė Danute Zinkevičienė</vt:lpwstr>
  </property>
</Properties>
</file>