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A16" w:rsidRPr="00031A16" w:rsidRDefault="00031A16" w:rsidP="00031A16">
      <w:pPr>
        <w:spacing w:after="0" w:line="240" w:lineRule="auto"/>
        <w:rPr>
          <w:rFonts w:ascii="Times New Roman" w:eastAsia="Times New Roman" w:hAnsi="Times New Roman" w:cs="Times New Roman"/>
          <w:sz w:val="24"/>
          <w:szCs w:val="20"/>
        </w:rPr>
      </w:pPr>
    </w:p>
    <w:p w:rsidR="00031A16" w:rsidRPr="00031A16" w:rsidRDefault="00031A16" w:rsidP="00031A16">
      <w:pPr>
        <w:spacing w:after="0" w:line="240" w:lineRule="auto"/>
        <w:jc w:val="center"/>
        <w:rPr>
          <w:rFonts w:ascii="Times New Roman" w:eastAsia="Times New Roman" w:hAnsi="Times New Roman" w:cs="Times New Roman"/>
          <w:sz w:val="24"/>
          <w:szCs w:val="20"/>
        </w:rPr>
      </w:pP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Sudarytojo vardas ir pavardė arba pavadinimas</w:t>
      </w:r>
    </w:p>
    <w:p w:rsidR="00031A16" w:rsidRPr="00031A16" w:rsidRDefault="00031A16" w:rsidP="00031A16">
      <w:pPr>
        <w:spacing w:after="0" w:line="240" w:lineRule="auto"/>
        <w:jc w:val="center"/>
        <w:rPr>
          <w:rFonts w:ascii="Times New Roman" w:eastAsia="Times New Roman" w:hAnsi="Times New Roman" w:cs="Times New Roman"/>
          <w:sz w:val="24"/>
          <w:szCs w:val="20"/>
        </w:rPr>
      </w:pPr>
    </w:p>
    <w:sdt>
      <w:sdtPr>
        <w:rPr>
          <w:rFonts w:ascii="Times New Roman" w:eastAsia="Times New Roman" w:hAnsi="Times New Roman" w:cs="Times New Roman"/>
          <w:sz w:val="24"/>
          <w:szCs w:val="20"/>
        </w:rPr>
        <w:alias w:val="skirsnis"/>
        <w:tag w:val="part_c28feb50521f419facb86babd67fce58"/>
        <w:id w:val="595529483"/>
      </w:sdtPr>
      <w:sdtEndPr/>
      <w:sdtContent>
        <w:p w:rsidR="00031A16" w:rsidRPr="00031A16" w:rsidRDefault="00A820C4" w:rsidP="00031A16">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sz w:val="24"/>
                <w:szCs w:val="20"/>
              </w:rPr>
              <w:alias w:val="Pavadinimas"/>
              <w:tag w:val="title_c28feb50521f419facb86babd67fce58"/>
              <w:id w:val="812444712"/>
            </w:sdtPr>
            <w:sdtEndPr/>
            <w:sdtContent>
              <w:r w:rsidR="00031A16" w:rsidRPr="00031A16">
                <w:rPr>
                  <w:rFonts w:ascii="Times New Roman" w:eastAsia="Times New Roman" w:hAnsi="Times New Roman" w:cs="Times New Roman"/>
                  <w:b/>
                  <w:sz w:val="24"/>
                  <w:szCs w:val="20"/>
                </w:rPr>
                <w:t>BENDROJO NAUDOJIMO OBJEKTŲ ADMINISTRATORIAUS DEKLARACIJA</w:t>
              </w:r>
            </w:sdtContent>
          </w:sdt>
        </w:p>
        <w:p w:rsidR="00031A16" w:rsidRPr="00031A16" w:rsidRDefault="00031A16" w:rsidP="00031A16">
          <w:pPr>
            <w:spacing w:after="0" w:line="240" w:lineRule="auto"/>
            <w:jc w:val="center"/>
            <w:rPr>
              <w:rFonts w:ascii="Times New Roman" w:eastAsia="Times New Roman" w:hAnsi="Times New Roman" w:cs="Times New Roman"/>
              <w:sz w:val="24"/>
              <w:szCs w:val="20"/>
            </w:rPr>
          </w:pP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________________ Nr._________</w:t>
          </w: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(data)</w:t>
          </w: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_______________</w:t>
          </w: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(vieta)</w:t>
          </w:r>
        </w:p>
        <w:p w:rsidR="00031A16" w:rsidRPr="00031A16" w:rsidRDefault="00A820C4" w:rsidP="00031A16">
          <w:pPr>
            <w:spacing w:after="0" w:line="240" w:lineRule="auto"/>
            <w:jc w:val="center"/>
            <w:rPr>
              <w:rFonts w:ascii="Times New Roman" w:eastAsia="Times New Roman" w:hAnsi="Times New Roman" w:cs="Times New Roman"/>
              <w:sz w:val="24"/>
              <w:szCs w:val="20"/>
            </w:rPr>
          </w:pPr>
        </w:p>
      </w:sdtContent>
    </w:sdt>
    <w:sdt>
      <w:sdtPr>
        <w:rPr>
          <w:rFonts w:ascii="Times New Roman" w:eastAsia="Times New Roman" w:hAnsi="Times New Roman" w:cs="Times New Roman"/>
          <w:sz w:val="24"/>
          <w:szCs w:val="20"/>
        </w:rPr>
        <w:alias w:val="skyrius"/>
        <w:tag w:val="part_c5ce0882e59f46348fce24a7bf818ab8"/>
        <w:id w:val="685261647"/>
      </w:sdtPr>
      <w:sdtEndPr/>
      <w:sdtContent>
        <w:p w:rsidR="00031A16" w:rsidRPr="00031A16" w:rsidRDefault="00A820C4" w:rsidP="00031A16">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sz w:val="24"/>
                <w:szCs w:val="20"/>
              </w:rPr>
              <w:alias w:val="Numeris"/>
              <w:tag w:val="nr_c5ce0882e59f46348fce24a7bf818ab8"/>
              <w:id w:val="1411277370"/>
            </w:sdtPr>
            <w:sdtEndPr/>
            <w:sdtContent>
              <w:r w:rsidR="00031A16" w:rsidRPr="00031A16">
                <w:rPr>
                  <w:rFonts w:ascii="Times New Roman" w:eastAsia="Times New Roman" w:hAnsi="Times New Roman" w:cs="Times New Roman"/>
                  <w:b/>
                  <w:sz w:val="24"/>
                  <w:szCs w:val="20"/>
                </w:rPr>
                <w:t>I</w:t>
              </w:r>
            </w:sdtContent>
          </w:sdt>
          <w:r w:rsidR="00031A16" w:rsidRPr="00031A16">
            <w:rPr>
              <w:rFonts w:ascii="Times New Roman" w:eastAsia="Times New Roman" w:hAnsi="Times New Roman" w:cs="Times New Roman"/>
              <w:b/>
              <w:sz w:val="24"/>
              <w:szCs w:val="20"/>
            </w:rPr>
            <w:t xml:space="preserve">. </w:t>
          </w:r>
          <w:sdt>
            <w:sdtPr>
              <w:rPr>
                <w:rFonts w:ascii="Times New Roman" w:eastAsia="Times New Roman" w:hAnsi="Times New Roman" w:cs="Times New Roman"/>
                <w:sz w:val="24"/>
                <w:szCs w:val="20"/>
              </w:rPr>
              <w:alias w:val="Pavadinimas"/>
              <w:tag w:val="title_c5ce0882e59f46348fce24a7bf818ab8"/>
              <w:id w:val="-1666468508"/>
            </w:sdtPr>
            <w:sdtEndPr/>
            <w:sdtContent>
              <w:r w:rsidR="00031A16" w:rsidRPr="00031A16">
                <w:rPr>
                  <w:rFonts w:ascii="Times New Roman" w:eastAsia="Times New Roman" w:hAnsi="Times New Roman" w:cs="Times New Roman"/>
                  <w:b/>
                  <w:sz w:val="24"/>
                  <w:szCs w:val="20"/>
                </w:rPr>
                <w:t>BENDROJI INFORMACIJA</w:t>
              </w:r>
            </w:sdtContent>
          </w:sdt>
        </w:p>
        <w:p w:rsidR="00031A16" w:rsidRPr="00031A16" w:rsidRDefault="00031A16" w:rsidP="00031A16">
          <w:pPr>
            <w:spacing w:after="0" w:line="240" w:lineRule="auto"/>
            <w:rPr>
              <w:rFonts w:ascii="Times New Roman" w:eastAsia="Times New Roman" w:hAnsi="Times New Roman" w:cs="Times New Roman"/>
              <w:sz w:val="24"/>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4"/>
            <w:gridCol w:w="3033"/>
            <w:gridCol w:w="2883"/>
          </w:tblGrid>
          <w:tr w:rsidR="00031A16" w:rsidRPr="00031A16" w:rsidTr="000403B7">
            <w:tc>
              <w:tcPr>
                <w:tcW w:w="9287" w:type="dxa"/>
                <w:gridSpan w:val="3"/>
              </w:tcPr>
              <w:p w:rsidR="00031A16" w:rsidRPr="00031A16" w:rsidRDefault="00031A16" w:rsidP="00031A16">
                <w:pPr>
                  <w:spacing w:after="0" w:line="240" w:lineRule="auto"/>
                  <w:rPr>
                    <w:rFonts w:ascii="Times New Roman" w:eastAsia="Times New Roman" w:hAnsi="Times New Roman" w:cs="Times New Roman"/>
                    <w:b/>
                    <w:sz w:val="24"/>
                    <w:szCs w:val="20"/>
                  </w:rPr>
                </w:pPr>
                <w:r w:rsidRPr="00031A16">
                  <w:rPr>
                    <w:rFonts w:ascii="Times New Roman" w:eastAsia="Times New Roman" w:hAnsi="Times New Roman" w:cs="Times New Roman"/>
                    <w:b/>
                    <w:sz w:val="24"/>
                    <w:szCs w:val="20"/>
                  </w:rPr>
                  <w:t>*Fizinis asmuo</w:t>
                </w:r>
              </w:p>
            </w:tc>
          </w:tr>
          <w:tr w:rsidR="00031A16" w:rsidRPr="00031A16" w:rsidTr="000403B7">
            <w:tc>
              <w:tcPr>
                <w:tcW w:w="3213"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Vardas, pavardė</w:t>
                </w:r>
              </w:p>
            </w:tc>
            <w:tc>
              <w:tcPr>
                <w:tcW w:w="6074"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Gimimo data</w:t>
                </w:r>
              </w:p>
            </w:tc>
            <w:tc>
              <w:tcPr>
                <w:tcW w:w="6074"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Paso arba asmens tapatybės kortelės Nr.</w:t>
                </w:r>
              </w:p>
            </w:tc>
            <w:tc>
              <w:tcPr>
                <w:tcW w:w="6074"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Deklaruota gyvenamoji vieta</w:t>
                </w:r>
              </w:p>
            </w:tc>
            <w:tc>
              <w:tcPr>
                <w:tcW w:w="6074"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val="restart"/>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Individualios veiklos pažymos</w:t>
                </w: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išdavimo data</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Nr.</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vieta</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galiojimo terminas</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val="restart"/>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Ryšio duomenys</w:t>
                </w: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buveinės adresas (jeigu turi)</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tel.</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el. paštas</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3"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6"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interneto svetainė, tinklaraštis ar kita</w:t>
                </w:r>
              </w:p>
            </w:tc>
            <w:tc>
              <w:tcPr>
                <w:tcW w:w="2978"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bl>
        <w:p w:rsidR="00031A16" w:rsidRPr="00031A16" w:rsidRDefault="00031A16" w:rsidP="00031A16">
          <w:pPr>
            <w:spacing w:after="0" w:line="240" w:lineRule="auto"/>
            <w:rPr>
              <w:rFonts w:ascii="Times New Roman" w:eastAsia="Times New Roman" w:hAnsi="Times New Roman" w:cs="Times New Roman"/>
              <w:sz w:val="24"/>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3032"/>
            <w:gridCol w:w="2882"/>
          </w:tblGrid>
          <w:tr w:rsidR="00031A16" w:rsidRPr="00031A16" w:rsidTr="000403B7">
            <w:tc>
              <w:tcPr>
                <w:tcW w:w="9287" w:type="dxa"/>
                <w:gridSpan w:val="3"/>
              </w:tcPr>
              <w:p w:rsidR="00031A16" w:rsidRPr="00031A16" w:rsidRDefault="00031A16" w:rsidP="00031A16">
                <w:pPr>
                  <w:spacing w:after="0" w:line="240" w:lineRule="auto"/>
                  <w:rPr>
                    <w:rFonts w:ascii="Times New Roman" w:eastAsia="Times New Roman" w:hAnsi="Times New Roman" w:cs="Times New Roman"/>
                    <w:b/>
                    <w:sz w:val="24"/>
                    <w:szCs w:val="20"/>
                  </w:rPr>
                </w:pPr>
                <w:r w:rsidRPr="00031A16">
                  <w:rPr>
                    <w:rFonts w:ascii="Times New Roman" w:eastAsia="Times New Roman" w:hAnsi="Times New Roman" w:cs="Times New Roman"/>
                    <w:b/>
                    <w:sz w:val="24"/>
                    <w:szCs w:val="20"/>
                  </w:rPr>
                  <w:t>*Juridinis asmuo, kita organizacija ar jų padalinys</w:t>
                </w:r>
              </w:p>
            </w:tc>
          </w:tr>
          <w:tr w:rsidR="00031A16" w:rsidRPr="00031A16" w:rsidTr="000403B7">
            <w:tc>
              <w:tcPr>
                <w:tcW w:w="321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Pavadinimas</w:t>
                </w:r>
              </w:p>
            </w:tc>
            <w:tc>
              <w:tcPr>
                <w:tcW w:w="6072"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Kodas</w:t>
                </w:r>
              </w:p>
            </w:tc>
            <w:tc>
              <w:tcPr>
                <w:tcW w:w="6072"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Šalis, kurioje įsteigtas ar įregistruotas juridinis asmuo, kita organizacija ar jų padalinys</w:t>
                </w:r>
              </w:p>
            </w:tc>
            <w:tc>
              <w:tcPr>
                <w:tcW w:w="6072"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Buveinės adresas</w:t>
                </w:r>
              </w:p>
            </w:tc>
            <w:tc>
              <w:tcPr>
                <w:tcW w:w="6072"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Registravimo data</w:t>
                </w:r>
              </w:p>
            </w:tc>
            <w:tc>
              <w:tcPr>
                <w:tcW w:w="6072"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Steigėjas (nurodoma, jeigu steigėjas yra kitas juridinis asmuo ar organizacija)</w:t>
                </w:r>
              </w:p>
            </w:tc>
            <w:tc>
              <w:tcPr>
                <w:tcW w:w="6072" w:type="dxa"/>
                <w:gridSpan w:val="2"/>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vMerge w:val="restart"/>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Ryšio duomenys</w:t>
                </w:r>
              </w:p>
            </w:tc>
            <w:tc>
              <w:tcPr>
                <w:tcW w:w="309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tel.</w:t>
                </w:r>
              </w:p>
            </w:tc>
            <w:tc>
              <w:tcPr>
                <w:tcW w:w="2977"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el. paštas</w:t>
                </w:r>
              </w:p>
            </w:tc>
            <w:tc>
              <w:tcPr>
                <w:tcW w:w="2977"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r w:rsidR="00031A16" w:rsidRPr="00031A16" w:rsidTr="000403B7">
            <w:tc>
              <w:tcPr>
                <w:tcW w:w="3215" w:type="dxa"/>
                <w:vMerge/>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3095"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interneto svetainė, tinklaraštis ar kita</w:t>
                </w:r>
              </w:p>
            </w:tc>
            <w:tc>
              <w:tcPr>
                <w:tcW w:w="2977"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bl>
        <w:p w:rsidR="00031A16" w:rsidRPr="00031A16" w:rsidRDefault="00031A16" w:rsidP="00031A16">
          <w:pPr>
            <w:spacing w:after="0" w:line="240" w:lineRule="auto"/>
            <w:rPr>
              <w:rFonts w:ascii="Times New Roman" w:eastAsia="Times New Roman" w:hAnsi="Times New Roman" w:cs="Times New Roman"/>
              <w:sz w:val="24"/>
              <w:szCs w:val="20"/>
            </w:rPr>
          </w:pPr>
        </w:p>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*nereikalingą išbraukti</w:t>
          </w:r>
        </w:p>
        <w:p w:rsidR="00031A16" w:rsidRPr="00031A16" w:rsidRDefault="00031A16" w:rsidP="00031A16">
          <w:pPr>
            <w:spacing w:after="0" w:line="240" w:lineRule="auto"/>
            <w:rPr>
              <w:rFonts w:ascii="Times New Roman" w:eastAsia="Times New Roman" w:hAnsi="Times New Roman" w:cs="Times New Roman"/>
              <w:sz w:val="24"/>
              <w:szCs w:val="20"/>
            </w:rPr>
          </w:pPr>
        </w:p>
        <w:p w:rsidR="00031A16" w:rsidRPr="00031A16" w:rsidRDefault="00A820C4" w:rsidP="00031A16">
          <w:pPr>
            <w:spacing w:after="0" w:line="240" w:lineRule="auto"/>
            <w:jc w:val="center"/>
            <w:rPr>
              <w:rFonts w:ascii="Times New Roman" w:eastAsia="Times New Roman" w:hAnsi="Times New Roman" w:cs="Times New Roman"/>
              <w:b/>
              <w:sz w:val="24"/>
              <w:szCs w:val="20"/>
            </w:rPr>
          </w:pPr>
        </w:p>
      </w:sdtContent>
    </w:sdt>
    <w:sdt>
      <w:sdtPr>
        <w:rPr>
          <w:rFonts w:ascii="Times New Roman" w:eastAsia="Times New Roman" w:hAnsi="Times New Roman" w:cs="Times New Roman"/>
          <w:sz w:val="24"/>
          <w:szCs w:val="20"/>
        </w:rPr>
        <w:alias w:val="skyrius"/>
        <w:tag w:val="part_e5b8c2c7a18d4c19acfa9640204a09b8"/>
        <w:id w:val="1410967852"/>
      </w:sdtPr>
      <w:sdtEndPr/>
      <w:sdtContent>
        <w:p w:rsidR="00031A16" w:rsidRPr="00031A16" w:rsidRDefault="00A820C4" w:rsidP="00031A16">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sz w:val="24"/>
                <w:szCs w:val="20"/>
              </w:rPr>
              <w:alias w:val="Numeris"/>
              <w:tag w:val="nr_e5b8c2c7a18d4c19acfa9640204a09b8"/>
              <w:id w:val="1978719452"/>
            </w:sdtPr>
            <w:sdtEndPr/>
            <w:sdtContent>
              <w:r w:rsidR="00031A16" w:rsidRPr="00031A16">
                <w:rPr>
                  <w:rFonts w:ascii="Times New Roman" w:eastAsia="Times New Roman" w:hAnsi="Times New Roman" w:cs="Times New Roman"/>
                  <w:b/>
                  <w:sz w:val="24"/>
                  <w:szCs w:val="20"/>
                </w:rPr>
                <w:t>II</w:t>
              </w:r>
            </w:sdtContent>
          </w:sdt>
          <w:r w:rsidR="00031A16" w:rsidRPr="00031A16">
            <w:rPr>
              <w:rFonts w:ascii="Times New Roman" w:eastAsia="Times New Roman" w:hAnsi="Times New Roman" w:cs="Times New Roman"/>
              <w:b/>
              <w:sz w:val="24"/>
              <w:szCs w:val="20"/>
            </w:rPr>
            <w:t xml:space="preserve">. </w:t>
          </w:r>
          <w:sdt>
            <w:sdtPr>
              <w:rPr>
                <w:rFonts w:ascii="Times New Roman" w:eastAsia="Times New Roman" w:hAnsi="Times New Roman" w:cs="Times New Roman"/>
                <w:sz w:val="24"/>
                <w:szCs w:val="20"/>
              </w:rPr>
              <w:alias w:val="Pavadinimas"/>
              <w:tag w:val="title_e5b8c2c7a18d4c19acfa9640204a09b8"/>
              <w:id w:val="1134302620"/>
            </w:sdtPr>
            <w:sdtEndPr/>
            <w:sdtContent>
              <w:r w:rsidR="00031A16" w:rsidRPr="00031A16">
                <w:rPr>
                  <w:rFonts w:ascii="Times New Roman" w:eastAsia="Times New Roman" w:hAnsi="Times New Roman" w:cs="Times New Roman"/>
                  <w:b/>
                  <w:sz w:val="24"/>
                  <w:szCs w:val="20"/>
                </w:rPr>
                <w:t>VEIKLOS SRITYS, TEIKIAMOS PASLAUGOS IR PATIRTIS</w:t>
              </w:r>
            </w:sdtContent>
          </w:sdt>
        </w:p>
        <w:p w:rsidR="00031A16" w:rsidRPr="00031A16" w:rsidRDefault="00031A16" w:rsidP="00031A16">
          <w:pPr>
            <w:spacing w:after="0" w:line="240" w:lineRule="auto"/>
            <w:jc w:val="center"/>
            <w:rPr>
              <w:rFonts w:ascii="Times New Roman" w:eastAsia="Times New Roman" w:hAnsi="Times New Roman" w:cs="Times New Roman"/>
              <w:sz w:val="24"/>
              <w:szCs w:val="20"/>
            </w:rPr>
          </w:pP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 xml:space="preserve">Asmens veiklos sričių ir teikiamų paslaugų, susijusių su daugiabučių namų bendrojo naudojimo objektų administravimu, naudojimu ir priežiūra, aprašymas (išskiriant pagrindinę veiklos sritį ir kitas veiklos sritis, susijusias su bendrojo naudojimo objektų administravimu, naudojimu ir priežiūra): </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t>.</w:t>
          </w: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 xml:space="preserve">Asmens patirtis bendrojo naudojimo objektų administravimo ir (ar) pastatų naudojimo ir priežiūros srityje (nurodyti metus, nuo kada asmuo atlieka funkcijas bendrojo naudojimo objektų administravimo ar pastatų naudojimo ir priežiūros srityje): </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t xml:space="preserve"> .</w:t>
          </w: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 xml:space="preserve">Administruojamų daugiabučių namų ar kitų pastatų skaičius ir plotas: </w:t>
          </w:r>
          <w:r w:rsidRPr="00031A16">
            <w:rPr>
              <w:rFonts w:ascii="Times New Roman" w:eastAsia="Times New Roman" w:hAnsi="Times New Roman" w:cs="Times New Roman"/>
              <w:sz w:val="24"/>
              <w:szCs w:val="20"/>
            </w:rPr>
            <w:tab/>
            <w:t>.</w:t>
          </w: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 xml:space="preserve">Informacija, ar asmuo taiko Būsto valdymo ir priežiūros veiklos elgesio kodeksą (nurodoma, ar asmuo yra susikūręs Būsto valdymo ir priežiūros veiklos elgesio kodeksą, ar yra prisijungęs (ar ketina prisijungti) prie tokį kodeksą susikūrusios asmenų grupės ar organizacijos ir paskyrusios už šio kodekso taikymą atsakingą subjektą), esminės šio kodekso nuostatos, taip pat kita patalpų savininkams reikšminga informacija: </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t xml:space="preserve"> .</w:t>
          </w: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 xml:space="preserve">Informacija apie pasirengimą vykdyti bendrojo naudojimo objektų administravimą (išsamiai aprašoma, kaip asmuo planuoja atlikti bendrojo naudojimo objektų administravimo funkcijas, nurodytas Vyriausybės patvirtintuose Daugiabučių namų bendrojo naudojimo objektų administravimo nuostatuose): </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t xml:space="preserve"> .</w:t>
          </w:r>
        </w:p>
        <w:p w:rsidR="00031A16" w:rsidRPr="00031A16" w:rsidRDefault="00A820C4" w:rsidP="00031A16">
          <w:pPr>
            <w:spacing w:after="0" w:line="240" w:lineRule="auto"/>
            <w:jc w:val="center"/>
            <w:rPr>
              <w:rFonts w:ascii="Times New Roman" w:eastAsia="Times New Roman" w:hAnsi="Times New Roman" w:cs="Times New Roman"/>
              <w:sz w:val="24"/>
              <w:szCs w:val="20"/>
            </w:rPr>
          </w:pPr>
        </w:p>
      </w:sdtContent>
    </w:sdt>
    <w:sdt>
      <w:sdtPr>
        <w:rPr>
          <w:rFonts w:ascii="Times New Roman" w:eastAsia="Times New Roman" w:hAnsi="Times New Roman" w:cs="Times New Roman"/>
          <w:sz w:val="24"/>
          <w:szCs w:val="20"/>
        </w:rPr>
        <w:alias w:val="skyrius"/>
        <w:tag w:val="part_be2b3e7cb414474b9608ca82056c72b8"/>
        <w:id w:val="618573994"/>
      </w:sdtPr>
      <w:sdtEndPr/>
      <w:sdtContent>
        <w:p w:rsidR="00031A16" w:rsidRPr="00031A16" w:rsidRDefault="00A820C4" w:rsidP="00031A16">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sz w:val="24"/>
                <w:szCs w:val="20"/>
              </w:rPr>
              <w:alias w:val="Numeris"/>
              <w:tag w:val="nr_be2b3e7cb414474b9608ca82056c72b8"/>
              <w:id w:val="1580796564"/>
            </w:sdtPr>
            <w:sdtEndPr/>
            <w:sdtContent>
              <w:r w:rsidR="00031A16" w:rsidRPr="00031A16">
                <w:rPr>
                  <w:rFonts w:ascii="Times New Roman" w:eastAsia="Times New Roman" w:hAnsi="Times New Roman" w:cs="Times New Roman"/>
                  <w:b/>
                  <w:sz w:val="24"/>
                  <w:szCs w:val="20"/>
                </w:rPr>
                <w:t>III</w:t>
              </w:r>
            </w:sdtContent>
          </w:sdt>
          <w:r w:rsidR="00031A16" w:rsidRPr="00031A16">
            <w:rPr>
              <w:rFonts w:ascii="Times New Roman" w:eastAsia="Times New Roman" w:hAnsi="Times New Roman" w:cs="Times New Roman"/>
              <w:b/>
              <w:sz w:val="24"/>
              <w:szCs w:val="20"/>
            </w:rPr>
            <w:t xml:space="preserve">. </w:t>
          </w:r>
          <w:sdt>
            <w:sdtPr>
              <w:rPr>
                <w:rFonts w:ascii="Times New Roman" w:eastAsia="Times New Roman" w:hAnsi="Times New Roman" w:cs="Times New Roman"/>
                <w:sz w:val="24"/>
                <w:szCs w:val="20"/>
              </w:rPr>
              <w:alias w:val="Pavadinimas"/>
              <w:tag w:val="title_be2b3e7cb414474b9608ca82056c72b8"/>
              <w:id w:val="227272627"/>
            </w:sdtPr>
            <w:sdtEndPr/>
            <w:sdtContent>
              <w:r w:rsidR="00031A16" w:rsidRPr="00031A16">
                <w:rPr>
                  <w:rFonts w:ascii="Times New Roman" w:eastAsia="Times New Roman" w:hAnsi="Times New Roman" w:cs="Times New Roman"/>
                  <w:b/>
                  <w:sz w:val="24"/>
                  <w:szCs w:val="20"/>
                </w:rPr>
                <w:t>INTERESAI</w:t>
              </w:r>
            </w:sdtContent>
          </w:sdt>
        </w:p>
        <w:p w:rsidR="00031A16" w:rsidRPr="00031A16" w:rsidRDefault="00031A16" w:rsidP="00031A16">
          <w:pPr>
            <w:spacing w:after="0" w:line="240" w:lineRule="auto"/>
            <w:jc w:val="center"/>
            <w:rPr>
              <w:rFonts w:ascii="Times New Roman" w:eastAsia="Times New Roman" w:hAnsi="Times New Roman" w:cs="Times New Roman"/>
              <w:sz w:val="24"/>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35"/>
          </w:tblGrid>
          <w:tr w:rsidR="00031A16" w:rsidRPr="00031A16" w:rsidTr="000403B7">
            <w:tc>
              <w:tcPr>
                <w:tcW w:w="9287" w:type="dxa"/>
                <w:gridSpan w:val="2"/>
              </w:tcPr>
              <w:p w:rsidR="00031A16" w:rsidRPr="00031A16" w:rsidRDefault="00031A16" w:rsidP="00031A16">
                <w:pPr>
                  <w:spacing w:after="0" w:line="240" w:lineRule="auto"/>
                  <w:jc w:val="center"/>
                  <w:rPr>
                    <w:rFonts w:ascii="Times New Roman" w:eastAsia="Times New Roman" w:hAnsi="Times New Roman" w:cs="Times New Roman"/>
                    <w:b/>
                    <w:sz w:val="24"/>
                    <w:szCs w:val="20"/>
                  </w:rPr>
                </w:pPr>
                <w:r w:rsidRPr="00031A16">
                  <w:rPr>
                    <w:rFonts w:ascii="Times New Roman" w:eastAsia="Times New Roman" w:hAnsi="Times New Roman" w:cs="Times New Roman"/>
                    <w:b/>
                    <w:sz w:val="24"/>
                    <w:szCs w:val="20"/>
                  </w:rPr>
                  <w:t>Veiklos, dėl kurių asmuo negali vykdyti bendrojo naudojimo objektų administravimo funkcijų</w:t>
                </w: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(Pildoma teikiant prašymą skirti bendrojo naudojimo objektų administratoriumi gyvenamosiose vietovėse, kuriose, Lietuvos statistikos departamento duomenimis, gyvena 100 tūkst. ir daugiau gyventojų, išskyrus atvejus, jeigu gyvenamųjų vietovių, kuriose gyvena mažiau negu 100 tūkst. gyventojų, savivaldybių tarybos nenusprendžia kitaip)</w:t>
                </w:r>
              </w:p>
            </w:tc>
          </w:tr>
          <w:tr w:rsidR="00031A16" w:rsidRPr="00031A16" w:rsidTr="000403B7">
            <w:tc>
              <w:tcPr>
                <w:tcW w:w="4644"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Fizinio ar juridinio asmens teikiamos paslaugos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Nurodoma</w:t>
                </w: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(taip / ne)</w:t>
                </w:r>
              </w:p>
            </w:tc>
          </w:tr>
          <w:tr w:rsidR="00031A16" w:rsidRPr="00031A16" w:rsidTr="000403B7">
            <w:tc>
              <w:tcPr>
                <w:tcW w:w="4644"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Šilumos tiekimas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r w:rsidR="00031A16" w:rsidRPr="00031A16" w:rsidTr="000403B7">
            <w:tc>
              <w:tcPr>
                <w:tcW w:w="4644"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Elektros energijos tiekimas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r w:rsidR="00031A16" w:rsidRPr="00031A16" w:rsidTr="000403B7">
            <w:tc>
              <w:tcPr>
                <w:tcW w:w="4644"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Dujų tiekimas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r w:rsidR="00031A16" w:rsidRPr="00031A16" w:rsidTr="000403B7">
            <w:tc>
              <w:tcPr>
                <w:tcW w:w="4644"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Geriamojo vandens tiekimas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r w:rsidR="00031A16" w:rsidRPr="00031A16" w:rsidTr="000403B7">
            <w:tc>
              <w:tcPr>
                <w:tcW w:w="4644"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Atliekų vežimo paslaugų teikimas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r w:rsidR="00031A16" w:rsidRPr="00031A16" w:rsidTr="000403B7">
            <w:tc>
              <w:tcPr>
                <w:tcW w:w="4644"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Liftų nuolatinės techninės priežiūros paslaugų teikimas</w:t>
                </w:r>
              </w:p>
            </w:tc>
            <w:tc>
              <w:tcPr>
                <w:tcW w:w="4643"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bl>
        <w:p w:rsidR="00031A16" w:rsidRPr="00031A16" w:rsidRDefault="00031A16" w:rsidP="00031A16">
          <w:pPr>
            <w:spacing w:after="0" w:line="240" w:lineRule="auto"/>
            <w:ind w:firstLine="567"/>
            <w:jc w:val="both"/>
            <w:rPr>
              <w:rFonts w:ascii="Times New Roman" w:eastAsia="Times New Roman" w:hAnsi="Times New Roman" w:cs="Times New Roman"/>
              <w:sz w:val="24"/>
              <w:szCs w:val="20"/>
            </w:rPr>
          </w:pP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 xml:space="preserve">Ar fizinis ar juridinis asmuo (įskaitant juridinio asmens vadovą), pretenduojantis teikti bendrojo naudojimo objektų administravimo paslaugas, ir jo steigėjas yra tiesiogiai ar netiesiogiai pagal Lietuvos Respublikos konkurencijos įstatymą (Žin., 1999, Nr. </w:t>
          </w:r>
          <w:hyperlink r:id="rId4" w:tgtFrame="_blank" w:history="1">
            <w:r w:rsidRPr="00031A16">
              <w:rPr>
                <w:rFonts w:ascii="Times New Roman" w:eastAsia="Times New Roman" w:hAnsi="Times New Roman" w:cs="Times New Roman"/>
                <w:color w:val="0000FF"/>
                <w:sz w:val="24"/>
                <w:szCs w:val="20"/>
                <w:u w:val="single"/>
              </w:rPr>
              <w:t>30-856</w:t>
            </w:r>
          </w:hyperlink>
          <w:r w:rsidRPr="00031A16">
            <w:rPr>
              <w:rFonts w:ascii="Times New Roman" w:eastAsia="Times New Roman" w:hAnsi="Times New Roman" w:cs="Times New Roman"/>
              <w:sz w:val="24"/>
              <w:szCs w:val="20"/>
            </w:rPr>
            <w:t xml:space="preserve">; 2012, Nr. </w:t>
          </w:r>
          <w:hyperlink r:id="rId5" w:tgtFrame="_blank" w:history="1">
            <w:r w:rsidRPr="00031A16">
              <w:rPr>
                <w:rFonts w:ascii="Times New Roman" w:eastAsia="Times New Roman" w:hAnsi="Times New Roman" w:cs="Times New Roman"/>
                <w:color w:val="0000FF"/>
                <w:sz w:val="24"/>
                <w:szCs w:val="20"/>
                <w:u w:val="single"/>
              </w:rPr>
              <w:t>42-2041</w:t>
            </w:r>
          </w:hyperlink>
          <w:r w:rsidRPr="00031A16">
            <w:rPr>
              <w:rFonts w:ascii="Times New Roman" w:eastAsia="Times New Roman" w:hAnsi="Times New Roman" w:cs="Times New Roman"/>
              <w:sz w:val="24"/>
              <w:szCs w:val="20"/>
            </w:rPr>
            <w:t xml:space="preserve">) susijęs su </w:t>
          </w:r>
          <w:r w:rsidRPr="00031A16">
            <w:rPr>
              <w:rFonts w:ascii="Times New Roman" w:eastAsia="Times New Roman" w:hAnsi="Times New Roman" w:cs="Times New Roman"/>
              <w:sz w:val="24"/>
              <w:szCs w:val="20"/>
            </w:rPr>
            <w:lastRenderedPageBreak/>
            <w:t xml:space="preserve">kitais fiziniais ir (ar) juridiniais asmenimis, teikiančiais nurodytas paslaugas savivaldybės teritorijoje, kurioje jis pretenduoja teikti bendrojo naudojimo objektų administravimo paslaugas (jeigu taip, nurodoma, su kokiais): </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t xml:space="preserve"> .</w:t>
          </w:r>
        </w:p>
        <w:p w:rsidR="00031A16" w:rsidRPr="00031A16" w:rsidRDefault="00A820C4" w:rsidP="00031A16">
          <w:pPr>
            <w:spacing w:after="0" w:line="240" w:lineRule="auto"/>
            <w:rPr>
              <w:rFonts w:ascii="Times New Roman" w:eastAsia="Times New Roman" w:hAnsi="Times New Roman" w:cs="Times New Roman"/>
              <w:b/>
              <w:sz w:val="24"/>
              <w:szCs w:val="20"/>
            </w:rPr>
          </w:pPr>
        </w:p>
      </w:sdtContent>
    </w:sdt>
    <w:sdt>
      <w:sdtPr>
        <w:rPr>
          <w:rFonts w:ascii="Times New Roman" w:eastAsia="Times New Roman" w:hAnsi="Times New Roman" w:cs="Times New Roman"/>
          <w:sz w:val="24"/>
          <w:szCs w:val="20"/>
        </w:rPr>
        <w:alias w:val="skyrius"/>
        <w:tag w:val="part_f68757e0e3dd436a9ed03ed1dae9e3ce"/>
        <w:id w:val="-1910607531"/>
      </w:sdtPr>
      <w:sdtEndPr/>
      <w:sdtContent>
        <w:p w:rsidR="00031A16" w:rsidRPr="00031A16" w:rsidRDefault="00A820C4" w:rsidP="00031A16">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sz w:val="24"/>
                <w:szCs w:val="20"/>
              </w:rPr>
              <w:alias w:val="Numeris"/>
              <w:tag w:val="nr_f68757e0e3dd436a9ed03ed1dae9e3ce"/>
              <w:id w:val="-836688264"/>
            </w:sdtPr>
            <w:sdtEndPr/>
            <w:sdtContent>
              <w:r w:rsidR="00031A16" w:rsidRPr="00031A16">
                <w:rPr>
                  <w:rFonts w:ascii="Times New Roman" w:eastAsia="Times New Roman" w:hAnsi="Times New Roman" w:cs="Times New Roman"/>
                  <w:b/>
                  <w:sz w:val="24"/>
                  <w:szCs w:val="20"/>
                </w:rPr>
                <w:t>IV</w:t>
              </w:r>
            </w:sdtContent>
          </w:sdt>
          <w:r w:rsidR="00031A16" w:rsidRPr="00031A16">
            <w:rPr>
              <w:rFonts w:ascii="Times New Roman" w:eastAsia="Times New Roman" w:hAnsi="Times New Roman" w:cs="Times New Roman"/>
              <w:b/>
              <w:sz w:val="24"/>
              <w:szCs w:val="20"/>
            </w:rPr>
            <w:t xml:space="preserve">. </w:t>
          </w:r>
          <w:sdt>
            <w:sdtPr>
              <w:rPr>
                <w:rFonts w:ascii="Times New Roman" w:eastAsia="Times New Roman" w:hAnsi="Times New Roman" w:cs="Times New Roman"/>
                <w:sz w:val="24"/>
                <w:szCs w:val="20"/>
              </w:rPr>
              <w:alias w:val="Pavadinimas"/>
              <w:tag w:val="title_f68757e0e3dd436a9ed03ed1dae9e3ce"/>
              <w:id w:val="152268410"/>
            </w:sdtPr>
            <w:sdtEndPr/>
            <w:sdtContent>
              <w:r w:rsidR="00031A16" w:rsidRPr="00031A16">
                <w:rPr>
                  <w:rFonts w:ascii="Times New Roman" w:eastAsia="Times New Roman" w:hAnsi="Times New Roman" w:cs="Times New Roman"/>
                  <w:b/>
                  <w:sz w:val="24"/>
                  <w:szCs w:val="20"/>
                </w:rPr>
                <w:t>ADMINISTRATORIAUS CIVILINĖS ATSAKOMYBĖS DRAUDIMAS</w:t>
              </w:r>
            </w:sdtContent>
          </w:sdt>
        </w:p>
        <w:p w:rsidR="00031A16" w:rsidRPr="00031A16" w:rsidRDefault="00031A16" w:rsidP="00031A16">
          <w:pPr>
            <w:spacing w:after="0" w:line="240" w:lineRule="auto"/>
            <w:jc w:val="center"/>
            <w:rPr>
              <w:rFonts w:ascii="Times New Roman" w:eastAsia="Times New Roman" w:hAnsi="Times New Roman"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1925"/>
            <w:gridCol w:w="1925"/>
            <w:gridCol w:w="1928"/>
            <w:gridCol w:w="1925"/>
          </w:tblGrid>
          <w:tr w:rsidR="00031A16" w:rsidRPr="00031A16" w:rsidTr="000403B7">
            <w:tc>
              <w:tcPr>
                <w:tcW w:w="1970"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Draudėjas</w:t>
                </w:r>
              </w:p>
            </w:tc>
            <w:tc>
              <w:tcPr>
                <w:tcW w:w="1971"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Draudimo sutarties sudarymo data</w:t>
                </w:r>
              </w:p>
            </w:tc>
            <w:tc>
              <w:tcPr>
                <w:tcW w:w="1971"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Draudimo poliso Nr.</w:t>
                </w:r>
              </w:p>
            </w:tc>
            <w:tc>
              <w:tcPr>
                <w:tcW w:w="1971"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Draudimo poliso galiojimo laikotarpis</w:t>
                </w:r>
              </w:p>
            </w:tc>
            <w:tc>
              <w:tcPr>
                <w:tcW w:w="1971"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Draudimo suma, eurais</w:t>
                </w:r>
              </w:p>
            </w:tc>
          </w:tr>
          <w:tr w:rsidR="00031A16" w:rsidRPr="00031A16" w:rsidTr="000403B7">
            <w:tc>
              <w:tcPr>
                <w:tcW w:w="1970" w:type="dxa"/>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1971" w:type="dxa"/>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1971" w:type="dxa"/>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1971" w:type="dxa"/>
              </w:tcPr>
              <w:p w:rsidR="00031A16" w:rsidRPr="00031A16" w:rsidRDefault="00031A16" w:rsidP="00031A16">
                <w:pPr>
                  <w:spacing w:after="0" w:line="240" w:lineRule="auto"/>
                  <w:rPr>
                    <w:rFonts w:ascii="Times New Roman" w:eastAsia="Times New Roman" w:hAnsi="Times New Roman" w:cs="Times New Roman"/>
                    <w:sz w:val="24"/>
                    <w:szCs w:val="20"/>
                  </w:rPr>
                </w:pPr>
              </w:p>
            </w:tc>
            <w:tc>
              <w:tcPr>
                <w:tcW w:w="1971" w:type="dxa"/>
              </w:tcPr>
              <w:p w:rsidR="00031A16" w:rsidRPr="00031A16" w:rsidRDefault="00031A16" w:rsidP="00031A16">
                <w:pPr>
                  <w:spacing w:after="0" w:line="240" w:lineRule="auto"/>
                  <w:rPr>
                    <w:rFonts w:ascii="Times New Roman" w:eastAsia="Times New Roman" w:hAnsi="Times New Roman" w:cs="Times New Roman"/>
                    <w:sz w:val="24"/>
                    <w:szCs w:val="20"/>
                  </w:rPr>
                </w:pPr>
              </w:p>
            </w:tc>
          </w:tr>
        </w:tbl>
        <w:p w:rsidR="00031A16" w:rsidRPr="00031A16" w:rsidRDefault="00031A16" w:rsidP="00031A16">
          <w:pPr>
            <w:spacing w:after="0" w:line="240" w:lineRule="auto"/>
            <w:rPr>
              <w:rFonts w:ascii="Times New Roman" w:eastAsia="Times New Roman" w:hAnsi="Times New Roman" w:cs="Times New Roman"/>
              <w:sz w:val="24"/>
              <w:szCs w:val="20"/>
            </w:rPr>
          </w:pP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Jeigu asmuo savo civilinės atsakomybės neapdraudęs, nurodomas įsipareigojimas ją apdrausti iki paskyrimo atlikti bendrojo naudojimo objektų administravimo funkcijas:</w:t>
          </w:r>
          <w:r w:rsidRPr="00031A16">
            <w:rPr>
              <w:rFonts w:ascii="Times New Roman" w:eastAsia="Times New Roman" w:hAnsi="Times New Roman" w:cs="Times New Roman"/>
              <w:b/>
              <w:sz w:val="24"/>
              <w:szCs w:val="20"/>
            </w:rPr>
            <w:t xml:space="preserve"> </w:t>
          </w:r>
          <w:r w:rsidRPr="00031A16">
            <w:rPr>
              <w:rFonts w:ascii="Times New Roman" w:eastAsia="Times New Roman" w:hAnsi="Times New Roman" w:cs="Times New Roman"/>
              <w:sz w:val="24"/>
              <w:szCs w:val="20"/>
            </w:rPr>
            <w:t>(įrašomas asmens įsipareigojimas iki paskyrimo atlikti bendrojo naudojimo objektų administravimo funkcijas apdrausti savo veiklą vadovaujantis Lietuvos Respublikos civilinio kodekso 4.84 straipsnio 6 dalimi)</w:t>
          </w:r>
          <w:r w:rsidRPr="00031A16">
            <w:rPr>
              <w:rFonts w:ascii="Times New Roman" w:eastAsia="Times New Roman" w:hAnsi="Times New Roman" w:cs="Times New Roman"/>
              <w:i/>
              <w:sz w:val="24"/>
              <w:szCs w:val="20"/>
            </w:rPr>
            <w:t xml:space="preserve"> </w:t>
          </w:r>
          <w:r w:rsidRPr="00031A16">
            <w:rPr>
              <w:rFonts w:ascii="Times New Roman" w:eastAsia="Times New Roman" w:hAnsi="Times New Roman" w:cs="Times New Roman"/>
              <w:i/>
              <w:sz w:val="24"/>
              <w:szCs w:val="20"/>
            </w:rPr>
            <w:tab/>
          </w:r>
          <w:r w:rsidRPr="00031A16">
            <w:rPr>
              <w:rFonts w:ascii="Times New Roman" w:eastAsia="Times New Roman" w:hAnsi="Times New Roman" w:cs="Times New Roman"/>
              <w:sz w:val="24"/>
              <w:szCs w:val="20"/>
            </w:rPr>
            <w:t>.</w:t>
          </w:r>
        </w:p>
        <w:p w:rsidR="00031A16" w:rsidRPr="00031A16" w:rsidRDefault="00031A16" w:rsidP="00031A16">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Nurodomas įsipareigojimas administratoriaus civilinę atsakomybę drausti civilinės atsakomybės draudimu viso bendrojo naudojimo objektų administravimo laikotarpiu:</w:t>
          </w:r>
          <w:r w:rsidRPr="00031A16">
            <w:rPr>
              <w:rFonts w:ascii="Times New Roman" w:eastAsia="Times New Roman" w:hAnsi="Times New Roman" w:cs="Times New Roman"/>
              <w:sz w:val="24"/>
              <w:szCs w:val="20"/>
            </w:rPr>
            <w:tab/>
          </w:r>
        </w:p>
        <w:p w:rsidR="00031A16" w:rsidRPr="00031A16" w:rsidRDefault="00031A16" w:rsidP="00031A16">
          <w:pPr>
            <w:tabs>
              <w:tab w:val="right" w:leader="underscore" w:pos="9072"/>
            </w:tabs>
            <w:spacing w:after="0" w:line="240" w:lineRule="auto"/>
            <w:jc w:val="both"/>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w:t>
          </w:r>
          <w:r w:rsidRPr="00031A16">
            <w:rPr>
              <w:rFonts w:ascii="Times New Roman" w:eastAsia="Times New Roman" w:hAnsi="Times New Roman" w:cs="Times New Roman"/>
              <w:sz w:val="24"/>
              <w:szCs w:val="20"/>
            </w:rPr>
            <w:tab/>
            <w:t>.</w:t>
          </w:r>
        </w:p>
        <w:p w:rsidR="00031A16" w:rsidRPr="00031A16" w:rsidRDefault="00031A16" w:rsidP="00031A16">
          <w:pPr>
            <w:spacing w:after="0" w:line="240" w:lineRule="auto"/>
            <w:rPr>
              <w:rFonts w:ascii="Times New Roman" w:eastAsia="Times New Roman" w:hAnsi="Times New Roman" w:cs="Times New Roman"/>
              <w:b/>
              <w:sz w:val="24"/>
              <w:szCs w:val="20"/>
            </w:rPr>
          </w:pPr>
        </w:p>
        <w:p w:rsidR="00031A16" w:rsidRPr="00031A16" w:rsidRDefault="00031A16" w:rsidP="00031A16">
          <w:pPr>
            <w:spacing w:after="0" w:line="240" w:lineRule="auto"/>
            <w:rPr>
              <w:rFonts w:ascii="Times New Roman" w:eastAsia="MS Mincho" w:hAnsi="Times New Roman" w:cs="Times New Roman"/>
              <w:i/>
              <w:iCs/>
              <w:sz w:val="20"/>
              <w:szCs w:val="20"/>
            </w:rPr>
          </w:pPr>
          <w:r w:rsidRPr="00031A16">
            <w:rPr>
              <w:rFonts w:ascii="Times New Roman" w:eastAsia="MS Mincho" w:hAnsi="Times New Roman" w:cs="Times New Roman"/>
              <w:i/>
              <w:iCs/>
              <w:sz w:val="20"/>
              <w:szCs w:val="20"/>
            </w:rPr>
            <w:t>Skyriaus pakeitimai:</w:t>
          </w:r>
        </w:p>
        <w:p w:rsidR="00031A16" w:rsidRPr="00031A16" w:rsidRDefault="00031A16" w:rsidP="00031A16">
          <w:pPr>
            <w:spacing w:after="0" w:line="240" w:lineRule="auto"/>
            <w:jc w:val="both"/>
            <w:rPr>
              <w:rFonts w:ascii="Times New Roman" w:eastAsia="MS Mincho" w:hAnsi="Times New Roman" w:cs="Times New Roman"/>
              <w:i/>
              <w:iCs/>
              <w:sz w:val="20"/>
              <w:szCs w:val="20"/>
            </w:rPr>
          </w:pPr>
          <w:r w:rsidRPr="00031A16">
            <w:rPr>
              <w:rFonts w:ascii="Times New Roman" w:eastAsia="MS Mincho" w:hAnsi="Times New Roman" w:cs="Times New Roman"/>
              <w:i/>
              <w:iCs/>
              <w:sz w:val="20"/>
              <w:szCs w:val="20"/>
            </w:rPr>
            <w:t xml:space="preserve">Nr. </w:t>
          </w:r>
          <w:hyperlink r:id="rId6" w:history="1">
            <w:r w:rsidRPr="00031A16">
              <w:rPr>
                <w:rFonts w:ascii="Times New Roman" w:eastAsia="MS Mincho" w:hAnsi="Times New Roman" w:cs="Times New Roman"/>
                <w:i/>
                <w:iCs/>
                <w:color w:val="0000FF"/>
                <w:sz w:val="20"/>
                <w:szCs w:val="20"/>
                <w:u w:val="single"/>
              </w:rPr>
              <w:t>1421</w:t>
            </w:r>
          </w:hyperlink>
          <w:r w:rsidRPr="00031A16">
            <w:rPr>
              <w:rFonts w:ascii="Times New Roman" w:eastAsia="MS Mincho" w:hAnsi="Times New Roman" w:cs="Times New Roman"/>
              <w:i/>
              <w:iCs/>
              <w:sz w:val="20"/>
              <w:szCs w:val="20"/>
            </w:rPr>
            <w:t>, 2014-12-15, paskelbta TAR 2014-12-19, i. k. 2014-20055</w:t>
          </w:r>
        </w:p>
        <w:p w:rsidR="00031A16" w:rsidRPr="00031A16" w:rsidRDefault="00A820C4" w:rsidP="00031A16">
          <w:pPr>
            <w:spacing w:after="0" w:line="240" w:lineRule="auto"/>
            <w:rPr>
              <w:rFonts w:ascii="Times New Roman" w:eastAsia="Times New Roman" w:hAnsi="Times New Roman" w:cs="Times New Roman"/>
              <w:sz w:val="24"/>
              <w:szCs w:val="20"/>
            </w:rPr>
          </w:pPr>
        </w:p>
      </w:sdtContent>
    </w:sdt>
    <w:sdt>
      <w:sdtPr>
        <w:rPr>
          <w:rFonts w:ascii="Times New Roman" w:eastAsia="Times New Roman" w:hAnsi="Times New Roman" w:cs="Times New Roman"/>
          <w:sz w:val="24"/>
          <w:szCs w:val="20"/>
        </w:rPr>
        <w:alias w:val="skyrius"/>
        <w:tag w:val="part_4662b865d8ef486fbc1dc6c8744f1721"/>
        <w:id w:val="118725549"/>
      </w:sdtPr>
      <w:sdtEndPr/>
      <w:sdtContent>
        <w:p w:rsidR="00031A16" w:rsidRPr="00031A16" w:rsidRDefault="00A820C4" w:rsidP="00031A16">
          <w:pPr>
            <w:spacing w:after="0" w:line="240" w:lineRule="auto"/>
            <w:jc w:val="center"/>
            <w:rPr>
              <w:rFonts w:ascii="Times New Roman" w:eastAsia="Times New Roman" w:hAnsi="Times New Roman" w:cs="Times New Roman"/>
              <w:b/>
              <w:sz w:val="24"/>
              <w:szCs w:val="20"/>
            </w:rPr>
          </w:pPr>
          <w:sdt>
            <w:sdtPr>
              <w:rPr>
                <w:rFonts w:ascii="Times New Roman" w:eastAsia="Times New Roman" w:hAnsi="Times New Roman" w:cs="Times New Roman"/>
                <w:sz w:val="24"/>
                <w:szCs w:val="20"/>
              </w:rPr>
              <w:alias w:val="Numeris"/>
              <w:tag w:val="nr_4662b865d8ef486fbc1dc6c8744f1721"/>
              <w:id w:val="742297965"/>
            </w:sdtPr>
            <w:sdtEndPr/>
            <w:sdtContent>
              <w:r w:rsidR="00031A16" w:rsidRPr="00031A16">
                <w:rPr>
                  <w:rFonts w:ascii="Times New Roman" w:eastAsia="Times New Roman" w:hAnsi="Times New Roman" w:cs="Times New Roman"/>
                  <w:b/>
                  <w:sz w:val="24"/>
                  <w:szCs w:val="20"/>
                </w:rPr>
                <w:t>V</w:t>
              </w:r>
            </w:sdtContent>
          </w:sdt>
          <w:r w:rsidR="00031A16" w:rsidRPr="00031A16">
            <w:rPr>
              <w:rFonts w:ascii="Times New Roman" w:eastAsia="Times New Roman" w:hAnsi="Times New Roman" w:cs="Times New Roman"/>
              <w:b/>
              <w:sz w:val="24"/>
              <w:szCs w:val="20"/>
            </w:rPr>
            <w:t xml:space="preserve">. </w:t>
          </w:r>
          <w:sdt>
            <w:sdtPr>
              <w:rPr>
                <w:rFonts w:ascii="Times New Roman" w:eastAsia="Times New Roman" w:hAnsi="Times New Roman" w:cs="Times New Roman"/>
                <w:sz w:val="24"/>
                <w:szCs w:val="20"/>
              </w:rPr>
              <w:alias w:val="Pavadinimas"/>
              <w:tag w:val="title_4662b865d8ef486fbc1dc6c8744f1721"/>
              <w:id w:val="1457682012"/>
            </w:sdtPr>
            <w:sdtEndPr/>
            <w:sdtContent>
              <w:r w:rsidR="00031A16" w:rsidRPr="00031A16">
                <w:rPr>
                  <w:rFonts w:ascii="Times New Roman" w:eastAsia="Times New Roman" w:hAnsi="Times New Roman" w:cs="Times New Roman"/>
                  <w:b/>
                  <w:sz w:val="24"/>
                  <w:szCs w:val="20"/>
                </w:rPr>
                <w:t>BENDROJO NAUDOJIMO OBJEKTŲ ADMINISTRAVIMO TARIFAS</w:t>
              </w:r>
            </w:sdtContent>
          </w:sdt>
        </w:p>
        <w:p w:rsidR="00031A16" w:rsidRPr="00031A16" w:rsidRDefault="00031A16" w:rsidP="00031A16">
          <w:pPr>
            <w:spacing w:after="0" w:line="240" w:lineRule="auto"/>
            <w:jc w:val="center"/>
            <w:rPr>
              <w:rFonts w:ascii="Times New Roman" w:eastAsia="Times New Roman" w:hAnsi="Times New Roman" w:cs="Times New Roman"/>
              <w:sz w:val="24"/>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120"/>
            <w:gridCol w:w="3092"/>
          </w:tblGrid>
          <w:tr w:rsidR="00031A16" w:rsidRPr="00031A16" w:rsidTr="000403B7">
            <w:tc>
              <w:tcPr>
                <w:tcW w:w="9070" w:type="dxa"/>
                <w:gridSpan w:val="3"/>
                <w:vAlign w:val="center"/>
              </w:tcPr>
              <w:p w:rsidR="00031A16" w:rsidRPr="00031A16" w:rsidRDefault="00031A16" w:rsidP="00031A16">
                <w:pPr>
                  <w:spacing w:after="0" w:line="240" w:lineRule="auto"/>
                  <w:rPr>
                    <w:rFonts w:ascii="Times New Roman" w:eastAsia="Times New Roman" w:hAnsi="Times New Roman" w:cs="Times New Roman"/>
                    <w:sz w:val="24"/>
                    <w:szCs w:val="24"/>
                  </w:rPr>
                </w:pPr>
              </w:p>
              <w:p w:rsidR="00031A16" w:rsidRPr="005F5622" w:rsidRDefault="00031A16" w:rsidP="00031A16">
                <w:pPr>
                  <w:spacing w:after="0" w:line="240" w:lineRule="auto"/>
                  <w:jc w:val="center"/>
                  <w:rPr>
                    <w:rFonts w:ascii="Times New Roman" w:eastAsia="Times New Roman" w:hAnsi="Times New Roman" w:cs="Times New Roman"/>
                    <w:sz w:val="24"/>
                    <w:szCs w:val="24"/>
                  </w:rPr>
                </w:pPr>
                <w:r w:rsidRPr="00031A16">
                  <w:rPr>
                    <w:rFonts w:ascii="Times New Roman" w:eastAsia="Times New Roman" w:hAnsi="Times New Roman" w:cs="Times New Roman"/>
                    <w:sz w:val="24"/>
                    <w:szCs w:val="24"/>
                    <w:lang w:eastAsia="lt-LT"/>
                  </w:rPr>
                  <w:t>Nurodomas savivaldybės teritorijoje teikiamų bendrojo naudojimo objektų administravimo paslaugų tarifas, Eur/m</w:t>
                </w:r>
                <w:r w:rsidRPr="00031A16">
                  <w:rPr>
                    <w:rFonts w:ascii="Times New Roman" w:eastAsia="Times New Roman" w:hAnsi="Times New Roman" w:cs="Times New Roman"/>
                    <w:sz w:val="24"/>
                    <w:szCs w:val="24"/>
                    <w:vertAlign w:val="superscript"/>
                    <w:lang w:eastAsia="lt-LT"/>
                  </w:rPr>
                  <w:t>2</w:t>
                </w:r>
                <w:r w:rsidR="00A820C4">
                  <w:rPr>
                    <w:rFonts w:ascii="Times New Roman" w:eastAsia="Times New Roman" w:hAnsi="Times New Roman" w:cs="Times New Roman"/>
                    <w:sz w:val="24"/>
                    <w:szCs w:val="24"/>
                    <w:lang w:eastAsia="lt-LT"/>
                  </w:rPr>
                  <w:t xml:space="preserve"> </w:t>
                </w:r>
                <w:bookmarkStart w:id="0" w:name="_GoBack"/>
                <w:bookmarkEnd w:id="0"/>
              </w:p>
            </w:tc>
          </w:tr>
          <w:tr w:rsidR="00031A16" w:rsidRPr="00031A16" w:rsidTr="000403B7">
            <w:tc>
              <w:tcPr>
                <w:tcW w:w="2858" w:type="dxa"/>
                <w:vAlign w:val="center"/>
              </w:tcPr>
              <w:p w:rsidR="00031A16" w:rsidRPr="00031A16" w:rsidRDefault="00031A16" w:rsidP="00031A16">
                <w:pPr>
                  <w:spacing w:after="0" w:line="240" w:lineRule="auto"/>
                  <w:rPr>
                    <w:rFonts w:ascii="Times New Roman" w:eastAsia="Times New Roman" w:hAnsi="Times New Roman" w:cs="Times New Roman"/>
                    <w:sz w:val="24"/>
                    <w:szCs w:val="24"/>
                  </w:rPr>
                </w:pPr>
              </w:p>
              <w:p w:rsidR="00031A16" w:rsidRPr="00031A16" w:rsidRDefault="00031A16" w:rsidP="00031A16">
                <w:pPr>
                  <w:spacing w:after="0" w:line="240" w:lineRule="auto"/>
                  <w:jc w:val="center"/>
                  <w:rPr>
                    <w:rFonts w:ascii="Times New Roman" w:eastAsia="Times New Roman" w:hAnsi="Times New Roman" w:cs="Times New Roman"/>
                    <w:sz w:val="24"/>
                    <w:szCs w:val="24"/>
                    <w:lang w:eastAsia="lt-LT"/>
                  </w:rPr>
                </w:pPr>
                <w:r w:rsidRPr="00031A16">
                  <w:rPr>
                    <w:rFonts w:ascii="Times New Roman" w:eastAsia="Times New Roman" w:hAnsi="Times New Roman" w:cs="Times New Roman"/>
                    <w:sz w:val="24"/>
                    <w:szCs w:val="24"/>
                    <w:lang w:eastAsia="lt-LT"/>
                  </w:rPr>
                  <w:t>daugiabučiuose namuose, kurių plotas iki 1 000 m</w:t>
                </w:r>
                <w:r w:rsidRPr="00031A16">
                  <w:rPr>
                    <w:rFonts w:ascii="Times New Roman" w:eastAsia="Times New Roman" w:hAnsi="Times New Roman" w:cs="Times New Roman"/>
                    <w:sz w:val="24"/>
                    <w:szCs w:val="24"/>
                    <w:vertAlign w:val="superscript"/>
                    <w:lang w:eastAsia="lt-LT"/>
                  </w:rPr>
                  <w:t>2</w:t>
                </w:r>
              </w:p>
            </w:tc>
            <w:tc>
              <w:tcPr>
                <w:tcW w:w="3120" w:type="dxa"/>
                <w:vAlign w:val="center"/>
              </w:tcPr>
              <w:p w:rsidR="00031A16" w:rsidRPr="00031A16" w:rsidRDefault="00031A16" w:rsidP="00031A16">
                <w:pPr>
                  <w:spacing w:after="0" w:line="240" w:lineRule="auto"/>
                  <w:rPr>
                    <w:rFonts w:ascii="Times New Roman" w:eastAsia="Times New Roman" w:hAnsi="Times New Roman" w:cs="Times New Roman"/>
                    <w:sz w:val="24"/>
                    <w:szCs w:val="24"/>
                  </w:rPr>
                </w:pPr>
              </w:p>
              <w:p w:rsidR="00031A16" w:rsidRPr="00031A16" w:rsidRDefault="00031A16" w:rsidP="00031A16">
                <w:pPr>
                  <w:spacing w:after="0" w:line="240" w:lineRule="auto"/>
                  <w:jc w:val="center"/>
                  <w:rPr>
                    <w:rFonts w:ascii="Times New Roman" w:eastAsia="Times New Roman" w:hAnsi="Times New Roman" w:cs="Times New Roman"/>
                    <w:sz w:val="24"/>
                    <w:szCs w:val="24"/>
                    <w:lang w:eastAsia="lt-LT"/>
                  </w:rPr>
                </w:pPr>
                <w:r w:rsidRPr="00031A16">
                  <w:rPr>
                    <w:rFonts w:ascii="Times New Roman" w:eastAsia="Times New Roman" w:hAnsi="Times New Roman" w:cs="Times New Roman"/>
                    <w:sz w:val="24"/>
                    <w:szCs w:val="24"/>
                    <w:lang w:eastAsia="lt-LT"/>
                  </w:rPr>
                  <w:t>daugiabučiuose namuose, kurių plotas nuo 1 000 iki 3 000 m</w:t>
                </w:r>
                <w:r w:rsidRPr="00031A16">
                  <w:rPr>
                    <w:rFonts w:ascii="Times New Roman" w:eastAsia="Times New Roman" w:hAnsi="Times New Roman" w:cs="Times New Roman"/>
                    <w:sz w:val="24"/>
                    <w:szCs w:val="24"/>
                    <w:vertAlign w:val="superscript"/>
                    <w:lang w:eastAsia="lt-LT"/>
                  </w:rPr>
                  <w:t>2</w:t>
                </w:r>
              </w:p>
            </w:tc>
            <w:tc>
              <w:tcPr>
                <w:tcW w:w="3092" w:type="dxa"/>
                <w:vAlign w:val="center"/>
              </w:tcPr>
              <w:p w:rsidR="00031A16" w:rsidRPr="00031A16" w:rsidRDefault="00031A16" w:rsidP="00031A16">
                <w:pPr>
                  <w:spacing w:after="0" w:line="240" w:lineRule="auto"/>
                  <w:rPr>
                    <w:rFonts w:ascii="Times New Roman" w:eastAsia="Times New Roman" w:hAnsi="Times New Roman" w:cs="Times New Roman"/>
                    <w:sz w:val="24"/>
                    <w:szCs w:val="24"/>
                  </w:rPr>
                </w:pPr>
              </w:p>
              <w:p w:rsidR="00031A16" w:rsidRPr="00031A16" w:rsidRDefault="00031A16" w:rsidP="00031A16">
                <w:pPr>
                  <w:spacing w:after="0" w:line="240" w:lineRule="auto"/>
                  <w:jc w:val="center"/>
                  <w:rPr>
                    <w:rFonts w:ascii="Times New Roman" w:eastAsia="Times New Roman" w:hAnsi="Times New Roman" w:cs="Times New Roman"/>
                    <w:sz w:val="24"/>
                    <w:szCs w:val="24"/>
                    <w:lang w:eastAsia="lt-LT"/>
                  </w:rPr>
                </w:pPr>
                <w:r w:rsidRPr="00031A16">
                  <w:rPr>
                    <w:rFonts w:ascii="Times New Roman" w:eastAsia="Times New Roman" w:hAnsi="Times New Roman" w:cs="Times New Roman"/>
                    <w:sz w:val="24"/>
                    <w:szCs w:val="24"/>
                    <w:lang w:eastAsia="lt-LT"/>
                  </w:rPr>
                  <w:t>daugiabučiuose namuose, kurių plotas didesnis kaip 3 000 m</w:t>
                </w:r>
                <w:r w:rsidRPr="00031A16">
                  <w:rPr>
                    <w:rFonts w:ascii="Times New Roman" w:eastAsia="Times New Roman" w:hAnsi="Times New Roman" w:cs="Times New Roman"/>
                    <w:sz w:val="24"/>
                    <w:szCs w:val="24"/>
                    <w:vertAlign w:val="superscript"/>
                    <w:lang w:eastAsia="lt-LT"/>
                  </w:rPr>
                  <w:t>2</w:t>
                </w:r>
              </w:p>
            </w:tc>
          </w:tr>
          <w:tr w:rsidR="00031A16" w:rsidRPr="00031A16" w:rsidTr="000403B7">
            <w:tc>
              <w:tcPr>
                <w:tcW w:w="2858"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c>
              <w:tcPr>
                <w:tcW w:w="3120"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c>
              <w:tcPr>
                <w:tcW w:w="3092"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p>
            </w:tc>
          </w:tr>
        </w:tbl>
        <w:p w:rsidR="00031A16" w:rsidRPr="00031A16" w:rsidRDefault="00031A16" w:rsidP="00031A16">
          <w:pPr>
            <w:spacing w:after="0" w:line="240" w:lineRule="auto"/>
            <w:rPr>
              <w:rFonts w:ascii="Times New Roman" w:eastAsia="Times New Roman" w:hAnsi="Times New Roman" w:cs="Times New Roman"/>
              <w:b/>
              <w:sz w:val="24"/>
              <w:szCs w:val="20"/>
            </w:rPr>
          </w:pPr>
        </w:p>
        <w:p w:rsidR="00031A16" w:rsidRPr="00031A16" w:rsidRDefault="00031A16" w:rsidP="00031A16">
          <w:pPr>
            <w:spacing w:after="0" w:line="240" w:lineRule="auto"/>
            <w:rPr>
              <w:rFonts w:ascii="Times New Roman" w:eastAsia="Times New Roman" w:hAnsi="Times New Roman" w:cs="Times New Roman"/>
              <w:b/>
              <w:sz w:val="24"/>
              <w:szCs w:val="20"/>
            </w:rPr>
          </w:pPr>
        </w:p>
        <w:p w:rsidR="00031A16" w:rsidRPr="00031A16" w:rsidRDefault="00031A16" w:rsidP="00031A16">
          <w:pPr>
            <w:spacing w:after="0" w:line="240" w:lineRule="auto"/>
            <w:rPr>
              <w:rFonts w:ascii="Times New Roman" w:eastAsia="Times New Roman" w:hAnsi="Times New Roman" w:cs="Times New Roman"/>
              <w:b/>
              <w:sz w:val="24"/>
              <w:szCs w:val="20"/>
            </w:rPr>
          </w:pPr>
        </w:p>
        <w:tbl>
          <w:tblPr>
            <w:tblW w:w="9070" w:type="dxa"/>
            <w:tblLook w:val="00A0" w:firstRow="1" w:lastRow="0" w:firstColumn="1" w:lastColumn="0" w:noHBand="0" w:noVBand="0"/>
          </w:tblPr>
          <w:tblGrid>
            <w:gridCol w:w="2875"/>
            <w:gridCol w:w="3101"/>
            <w:gridCol w:w="3094"/>
          </w:tblGrid>
          <w:tr w:rsidR="00031A16" w:rsidRPr="00031A16" w:rsidTr="000403B7">
            <w:tc>
              <w:tcPr>
                <w:tcW w:w="2921" w:type="dxa"/>
              </w:tcPr>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________________</w:t>
                </w:r>
              </w:p>
              <w:p w:rsidR="00031A16" w:rsidRPr="00031A16" w:rsidRDefault="00031A16" w:rsidP="00031A16">
                <w:pPr>
                  <w:spacing w:after="0" w:line="240" w:lineRule="auto"/>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(pareigos)</w:t>
                </w:r>
              </w:p>
            </w:tc>
            <w:tc>
              <w:tcPr>
                <w:tcW w:w="3198" w:type="dxa"/>
              </w:tcPr>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___________</w:t>
                </w:r>
              </w:p>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(parašas)</w:t>
                </w:r>
              </w:p>
            </w:tc>
            <w:tc>
              <w:tcPr>
                <w:tcW w:w="3168" w:type="dxa"/>
              </w:tcPr>
              <w:p w:rsidR="00031A16" w:rsidRPr="00031A16" w:rsidRDefault="00031A16" w:rsidP="00031A16">
                <w:pPr>
                  <w:spacing w:after="0" w:line="240" w:lineRule="auto"/>
                  <w:jc w:val="right"/>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______________</w:t>
                </w:r>
              </w:p>
              <w:p w:rsidR="00031A16" w:rsidRPr="00031A16" w:rsidRDefault="00031A16" w:rsidP="00031A16">
                <w:pPr>
                  <w:spacing w:after="0" w:line="240" w:lineRule="auto"/>
                  <w:jc w:val="right"/>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(vardas, pavardė)</w:t>
                </w:r>
              </w:p>
            </w:tc>
          </w:tr>
        </w:tbl>
        <w:p w:rsidR="00031A16" w:rsidRPr="00031A16" w:rsidRDefault="00031A16" w:rsidP="00031A16">
          <w:pPr>
            <w:spacing w:after="0" w:line="240" w:lineRule="auto"/>
            <w:rPr>
              <w:rFonts w:ascii="Times New Roman" w:eastAsia="Times New Roman" w:hAnsi="Times New Roman" w:cs="Times New Roman"/>
              <w:sz w:val="24"/>
              <w:szCs w:val="20"/>
            </w:rPr>
          </w:pPr>
        </w:p>
        <w:p w:rsidR="00031A16" w:rsidRPr="00031A16" w:rsidRDefault="00031A16" w:rsidP="00031A16">
          <w:pPr>
            <w:spacing w:after="0" w:line="240" w:lineRule="auto"/>
            <w:rPr>
              <w:rFonts w:ascii="Times New Roman" w:eastAsia="MS Mincho" w:hAnsi="Times New Roman" w:cs="Times New Roman"/>
              <w:i/>
              <w:iCs/>
              <w:sz w:val="20"/>
              <w:szCs w:val="20"/>
            </w:rPr>
          </w:pPr>
          <w:r w:rsidRPr="00031A16">
            <w:rPr>
              <w:rFonts w:ascii="Times New Roman" w:eastAsia="MS Mincho" w:hAnsi="Times New Roman" w:cs="Times New Roman"/>
              <w:i/>
              <w:iCs/>
              <w:sz w:val="20"/>
              <w:szCs w:val="20"/>
            </w:rPr>
            <w:t>Skyriaus pakeitimai:</w:t>
          </w:r>
        </w:p>
        <w:p w:rsidR="00031A16" w:rsidRPr="00031A16" w:rsidRDefault="00031A16" w:rsidP="00031A16">
          <w:pPr>
            <w:spacing w:after="0" w:line="240" w:lineRule="auto"/>
            <w:jc w:val="both"/>
            <w:rPr>
              <w:rFonts w:ascii="Times New Roman" w:eastAsia="MS Mincho" w:hAnsi="Times New Roman" w:cs="Times New Roman"/>
              <w:i/>
              <w:iCs/>
              <w:sz w:val="20"/>
              <w:szCs w:val="20"/>
            </w:rPr>
          </w:pPr>
          <w:r w:rsidRPr="00031A16">
            <w:rPr>
              <w:rFonts w:ascii="Times New Roman" w:eastAsia="MS Mincho" w:hAnsi="Times New Roman" w:cs="Times New Roman"/>
              <w:i/>
              <w:iCs/>
              <w:sz w:val="20"/>
              <w:szCs w:val="20"/>
            </w:rPr>
            <w:t xml:space="preserve">Nr. </w:t>
          </w:r>
          <w:hyperlink r:id="rId7" w:history="1">
            <w:r w:rsidRPr="00031A16">
              <w:rPr>
                <w:rFonts w:ascii="Times New Roman" w:eastAsia="MS Mincho" w:hAnsi="Times New Roman" w:cs="Times New Roman"/>
                <w:i/>
                <w:iCs/>
                <w:color w:val="0000FF"/>
                <w:sz w:val="20"/>
                <w:szCs w:val="20"/>
                <w:u w:val="single"/>
              </w:rPr>
              <w:t>1421</w:t>
            </w:r>
          </w:hyperlink>
          <w:r w:rsidRPr="00031A16">
            <w:rPr>
              <w:rFonts w:ascii="Times New Roman" w:eastAsia="MS Mincho" w:hAnsi="Times New Roman" w:cs="Times New Roman"/>
              <w:i/>
              <w:iCs/>
              <w:sz w:val="20"/>
              <w:szCs w:val="20"/>
            </w:rPr>
            <w:t>, 2014-12-15, paskelbta TAR 2014-12-19, i. k. 2014-20055</w:t>
          </w:r>
        </w:p>
        <w:p w:rsidR="00031A16" w:rsidRPr="00031A16" w:rsidRDefault="00A820C4" w:rsidP="00031A16">
          <w:pPr>
            <w:spacing w:after="0" w:line="240" w:lineRule="auto"/>
            <w:rPr>
              <w:rFonts w:ascii="Times New Roman" w:eastAsia="Times New Roman" w:hAnsi="Times New Roman" w:cs="Times New Roman"/>
              <w:sz w:val="24"/>
              <w:szCs w:val="20"/>
            </w:rPr>
          </w:pPr>
        </w:p>
      </w:sdtContent>
    </w:sdt>
    <w:sdt>
      <w:sdtPr>
        <w:rPr>
          <w:rFonts w:ascii="Times New Roman" w:eastAsia="Times New Roman" w:hAnsi="Times New Roman" w:cs="Times New Roman"/>
          <w:sz w:val="24"/>
          <w:szCs w:val="20"/>
        </w:rPr>
        <w:alias w:val="pabaiga"/>
        <w:tag w:val="part_7fd04e0faed54bcf9f8b6b37150ea7a0"/>
        <w:id w:val="-1425419752"/>
      </w:sdtPr>
      <w:sdtEndPr/>
      <w:sdtContent>
        <w:p w:rsidR="00031A16" w:rsidRPr="00031A16" w:rsidRDefault="00031A16" w:rsidP="00031A16">
          <w:pPr>
            <w:spacing w:after="0" w:line="240" w:lineRule="auto"/>
            <w:jc w:val="center"/>
            <w:rPr>
              <w:rFonts w:ascii="Times New Roman" w:eastAsia="Times New Roman" w:hAnsi="Times New Roman" w:cs="Times New Roman"/>
              <w:sz w:val="24"/>
              <w:szCs w:val="20"/>
            </w:rPr>
          </w:pPr>
          <w:r w:rsidRPr="00031A16">
            <w:rPr>
              <w:rFonts w:ascii="Times New Roman" w:eastAsia="Times New Roman" w:hAnsi="Times New Roman" w:cs="Times New Roman"/>
              <w:sz w:val="24"/>
              <w:szCs w:val="20"/>
            </w:rPr>
            <w:t>_________________</w:t>
          </w:r>
        </w:p>
      </w:sdtContent>
    </w:sdt>
    <w:p w:rsidR="00A375BB" w:rsidRDefault="00A375BB"/>
    <w:sectPr w:rsidR="00A375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16"/>
    <w:rsid w:val="00031A16"/>
    <w:rsid w:val="005F5622"/>
    <w:rsid w:val="00982164"/>
    <w:rsid w:val="00A375BB"/>
    <w:rsid w:val="00A820C4"/>
    <w:rsid w:val="00B04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B807"/>
  <w15:chartTrackingRefBased/>
  <w15:docId w15:val="{0B70DBFD-22BD-456E-A7D2-8CA9D142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8d12c0d086d511e481c9c95e731139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8d12c0d086d511e481c9c95e73113964" TargetMode="External"/><Relationship Id="rId5" Type="http://schemas.openxmlformats.org/officeDocument/2006/relationships/hyperlink" Target="https://www.e-tar.lt/portal/lt/legalAct/TAR.70288537AD10" TargetMode="External"/><Relationship Id="rId4" Type="http://schemas.openxmlformats.org/officeDocument/2006/relationships/hyperlink" Target="https://www.e-tar.lt/portal/lt/legalAct/TAR.B8B6AFC2BFF1"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Romuald Grabštunovič</cp:lastModifiedBy>
  <cp:revision>5</cp:revision>
  <cp:lastPrinted>2017-02-10T09:26:00Z</cp:lastPrinted>
  <dcterms:created xsi:type="dcterms:W3CDTF">2017-02-09T09:43:00Z</dcterms:created>
  <dcterms:modified xsi:type="dcterms:W3CDTF">2017-09-04T10:17:00Z</dcterms:modified>
</cp:coreProperties>
</file>