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DE908" w14:textId="77777777" w:rsidR="002B0BCC" w:rsidRDefault="002B0BCC" w:rsidP="002B0BCC">
      <w:pPr>
        <w:suppressAutoHyphens/>
        <w:ind w:left="5310"/>
        <w:jc w:val="both"/>
        <w:rPr>
          <w:lang w:eastAsia="ar-SA"/>
        </w:rPr>
      </w:pPr>
      <w:r>
        <w:rPr>
          <w:lang w:eastAsia="ar-SA"/>
        </w:rPr>
        <w:t xml:space="preserve">Nevyriausybinių organizacijų ir </w:t>
      </w:r>
      <w:r>
        <w:rPr>
          <w:lang w:eastAsia="ar-SA"/>
        </w:rPr>
        <w:br/>
        <w:t xml:space="preserve">bendruomeninės veiklos stiprinimo </w:t>
      </w:r>
      <w:r>
        <w:rPr>
          <w:lang w:eastAsia="ar-SA"/>
        </w:rPr>
        <w:br/>
        <w:t xml:space="preserve">2017–2019 metų veiksmų plano </w:t>
      </w:r>
      <w:r>
        <w:rPr>
          <w:lang w:eastAsia="ar-SA"/>
        </w:rPr>
        <w:br/>
        <w:t xml:space="preserve">įgyvendinimo 2.3 priemonės </w:t>
      </w:r>
      <w:r>
        <w:rPr>
          <w:lang w:eastAsia="ar-SA"/>
        </w:rPr>
        <w:br/>
        <w:t>„Remti bendruomeninę veiklą</w:t>
      </w:r>
      <w:r>
        <w:rPr>
          <w:lang w:eastAsia="ar-SA"/>
        </w:rPr>
        <w:br/>
        <w:t xml:space="preserve"> savivaldybėse“ įgyvendinimo aprašo</w:t>
      </w:r>
    </w:p>
    <w:p w14:paraId="1E71C0E2" w14:textId="77777777" w:rsidR="002B0BCC" w:rsidRDefault="002B0BCC" w:rsidP="002B0BCC">
      <w:pPr>
        <w:ind w:left="8280" w:hanging="2970"/>
        <w:jc w:val="both"/>
      </w:pPr>
      <w:r>
        <w:t>5 priedas</w:t>
      </w:r>
    </w:p>
    <w:p w14:paraId="0D0163F0" w14:textId="77777777" w:rsidR="002B0BCC" w:rsidRDefault="002B0BCC" w:rsidP="002B0BCC">
      <w:pPr>
        <w:ind w:left="6480" w:firstLine="62"/>
        <w:jc w:val="both"/>
      </w:pPr>
    </w:p>
    <w:p w14:paraId="4FE7354A" w14:textId="77777777" w:rsidR="002B0BCC" w:rsidRDefault="002B0BCC" w:rsidP="002B0BCC">
      <w:pPr>
        <w:rPr>
          <w:sz w:val="18"/>
          <w:szCs w:val="18"/>
        </w:rPr>
      </w:pPr>
    </w:p>
    <w:p w14:paraId="73F4352A" w14:textId="77777777" w:rsidR="002B0BCC" w:rsidRDefault="002B0BCC" w:rsidP="002B0BCC">
      <w:pPr>
        <w:jc w:val="center"/>
      </w:pPr>
      <w:r>
        <w:rPr>
          <w:rFonts w:eastAsia="Calibri"/>
          <w:b/>
        </w:rPr>
        <w:t>(Pavyzdinė deklaracijos forma)</w:t>
      </w:r>
    </w:p>
    <w:p w14:paraId="7AA891ED" w14:textId="77777777" w:rsidR="002B0BCC" w:rsidRDefault="002B0BCC" w:rsidP="002B0BCC">
      <w:pPr>
        <w:jc w:val="center"/>
      </w:pPr>
    </w:p>
    <w:p w14:paraId="2FF33319" w14:textId="77777777" w:rsidR="002B0BCC" w:rsidRDefault="002B0BCC" w:rsidP="002B0BCC">
      <w:pPr>
        <w:spacing w:line="276" w:lineRule="auto"/>
        <w:jc w:val="center"/>
        <w:rPr>
          <w:rFonts w:eastAsia="Calibri"/>
          <w:b/>
        </w:rPr>
      </w:pPr>
      <w:r>
        <w:rPr>
          <w:rFonts w:eastAsia="Calibri"/>
          <w:b/>
        </w:rPr>
        <w:t xml:space="preserve">DEKLARACIJA </w:t>
      </w:r>
    </w:p>
    <w:p w14:paraId="1FFC259E" w14:textId="77777777" w:rsidR="002B0BCC" w:rsidRDefault="002B0BCC" w:rsidP="002B0BCC">
      <w:pPr>
        <w:rPr>
          <w:sz w:val="18"/>
          <w:szCs w:val="18"/>
        </w:rPr>
      </w:pPr>
    </w:p>
    <w:p w14:paraId="273BE894" w14:textId="77777777" w:rsidR="002B0BCC" w:rsidRDefault="002B0BCC" w:rsidP="002B0BCC">
      <w:pPr>
        <w:spacing w:line="276" w:lineRule="auto"/>
        <w:jc w:val="center"/>
        <w:rPr>
          <w:rFonts w:eastAsia="Calibri"/>
          <w:i/>
        </w:rPr>
      </w:pPr>
      <w:r>
        <w:rPr>
          <w:rFonts w:eastAsia="Calibri"/>
          <w:i/>
        </w:rPr>
        <w:t>(data)</w:t>
      </w:r>
    </w:p>
    <w:p w14:paraId="405648DD" w14:textId="77777777" w:rsidR="002B0BCC" w:rsidRDefault="002B0BCC" w:rsidP="002B0BCC">
      <w:pPr>
        <w:ind w:firstLine="1134"/>
        <w:jc w:val="center"/>
        <w:rPr>
          <w:rFonts w:eastAsia="Calibri"/>
        </w:rPr>
      </w:pPr>
    </w:p>
    <w:p w14:paraId="49360A9F" w14:textId="77777777" w:rsidR="002B0BCC" w:rsidRDefault="002B0BCC" w:rsidP="002B0BCC">
      <w:pPr>
        <w:ind w:firstLine="1134"/>
        <w:jc w:val="both"/>
        <w:rPr>
          <w:rFonts w:eastAsia="Calibri"/>
        </w:rPr>
      </w:pPr>
      <w:r>
        <w:rPr>
          <w:rFonts w:eastAsia="Calibri"/>
        </w:rPr>
        <w:t xml:space="preserve">Aš, _________________________________________________, veikiantis (-i) pareiškėjo  </w:t>
      </w:r>
    </w:p>
    <w:p w14:paraId="3942426A" w14:textId="77777777" w:rsidR="002B0BCC" w:rsidRDefault="002B0BCC" w:rsidP="002B0BCC">
      <w:pPr>
        <w:ind w:firstLine="2188"/>
        <w:jc w:val="both"/>
        <w:rPr>
          <w:rFonts w:eastAsia="Calibri"/>
          <w:i/>
        </w:rPr>
      </w:pPr>
      <w:r>
        <w:rPr>
          <w:rFonts w:eastAsia="Calibri"/>
          <w:i/>
        </w:rPr>
        <w:t>(vardas ir pavardė)</w:t>
      </w:r>
    </w:p>
    <w:p w14:paraId="3DFAAF61" w14:textId="77777777" w:rsidR="002B0BCC" w:rsidRDefault="002B0BCC" w:rsidP="002B0BCC">
      <w:pPr>
        <w:jc w:val="both"/>
        <w:rPr>
          <w:rFonts w:eastAsia="Calibri"/>
        </w:rPr>
      </w:pPr>
      <w:r>
        <w:rPr>
          <w:rFonts w:eastAsia="Calibri"/>
        </w:rPr>
        <w:t>_______________________________________________________ vardu, patvirtinu, kad nėra toliau</w:t>
      </w:r>
    </w:p>
    <w:p w14:paraId="5526F208" w14:textId="77777777" w:rsidR="002B0BCC" w:rsidRDefault="002B0BCC" w:rsidP="002B0BCC">
      <w:pPr>
        <w:ind w:firstLine="1922"/>
        <w:jc w:val="both"/>
        <w:rPr>
          <w:rFonts w:eastAsia="Calibri"/>
          <w:i/>
        </w:rPr>
      </w:pPr>
      <w:r>
        <w:rPr>
          <w:rFonts w:eastAsia="Calibri"/>
          <w:i/>
        </w:rPr>
        <w:t>(pareiškėjo pavadinimas)</w:t>
      </w:r>
    </w:p>
    <w:p w14:paraId="521FF5EC" w14:textId="77777777" w:rsidR="002B0BCC" w:rsidRDefault="002B0BCC" w:rsidP="002B0BCC">
      <w:pPr>
        <w:jc w:val="both"/>
        <w:rPr>
          <w:rFonts w:eastAsia="Calibri"/>
        </w:rPr>
      </w:pPr>
      <w:r>
        <w:rPr>
          <w:rFonts w:eastAsia="Calibri"/>
        </w:rPr>
        <w:t>nurodytų aplinkybių:</w:t>
      </w:r>
    </w:p>
    <w:p w14:paraId="2F2A307C" w14:textId="77777777" w:rsidR="002B0BCC" w:rsidRDefault="002B0BCC" w:rsidP="002B0BCC">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0092BF0C" w14:textId="77777777" w:rsidR="002B0BCC" w:rsidRDefault="002B0BCC" w:rsidP="002B0BCC">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18B7D31A" w14:textId="77777777" w:rsidR="002B0BCC" w:rsidRDefault="002B0BCC" w:rsidP="002B0BCC">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5F2A5892" w14:textId="77777777" w:rsidR="002B0BCC" w:rsidRDefault="002B0BCC" w:rsidP="002B0BCC">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7694D35B" w14:textId="77777777" w:rsidR="002B0BCC" w:rsidRDefault="002B0BCC" w:rsidP="002B0BCC">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467D4B62" w14:textId="77777777" w:rsidR="002B0BCC" w:rsidRDefault="002B0BCC" w:rsidP="002B0BCC">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4FC1DC12" w14:textId="77777777" w:rsidR="002B0BCC" w:rsidRDefault="002B0BCC" w:rsidP="002B0BCC">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5B2486D7" w14:textId="77777777" w:rsidR="002B0BCC" w:rsidRDefault="002B0BCC" w:rsidP="002B0BCC">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2355B9F4" w14:textId="77777777" w:rsidR="002B0BCC" w:rsidRDefault="002B0BCC" w:rsidP="002B0BCC">
      <w:pPr>
        <w:ind w:firstLine="1134"/>
        <w:jc w:val="both"/>
        <w:rPr>
          <w:rFonts w:eastAsia="Calibri"/>
          <w:color w:val="00000A"/>
          <w:lang w:eastAsia="ar-SA"/>
        </w:rPr>
      </w:pPr>
    </w:p>
    <w:p w14:paraId="2ACB82EF" w14:textId="77777777" w:rsidR="002B0BCC" w:rsidRDefault="002B0BCC" w:rsidP="002B0BCC">
      <w:pPr>
        <w:shd w:val="clear" w:color="auto" w:fill="FFFFFF"/>
        <w:spacing w:line="276" w:lineRule="auto"/>
      </w:pPr>
      <w:r>
        <w:t>______________________                 ______________________                  ____________________</w:t>
      </w:r>
    </w:p>
    <w:p w14:paraId="5C6AD4A1" w14:textId="77777777" w:rsidR="002B0BCC" w:rsidRDefault="002B0BCC" w:rsidP="002B0BCC">
      <w:pPr>
        <w:shd w:val="clear" w:color="auto" w:fill="FFFFFF"/>
        <w:spacing w:line="276" w:lineRule="auto"/>
        <w:ind w:firstLine="124"/>
        <w:rPr>
          <w:i/>
        </w:rPr>
      </w:pPr>
      <w:r>
        <w:rPr>
          <w:i/>
        </w:rPr>
        <w:t xml:space="preserve">(pareiškėjo vadovo ar jo </w:t>
      </w:r>
      <w:r>
        <w:t xml:space="preserve">                                   </w:t>
      </w:r>
      <w:r>
        <w:rPr>
          <w:i/>
        </w:rPr>
        <w:t xml:space="preserve">(parašas)                                   (vardas ir pavardė )  </w:t>
      </w:r>
    </w:p>
    <w:p w14:paraId="5D7AFFF7" w14:textId="724C6BFD" w:rsidR="00B40A15" w:rsidRPr="000A566B" w:rsidRDefault="002B0BCC" w:rsidP="008B3E97">
      <w:pPr>
        <w:shd w:val="clear" w:color="auto" w:fill="FFFFFF"/>
        <w:spacing w:line="276" w:lineRule="auto"/>
        <w:ind w:firstLine="124"/>
      </w:pPr>
      <w:r>
        <w:rPr>
          <w:i/>
        </w:rPr>
        <w:t xml:space="preserve">įgalioto asmens pareigų pavadinimas) </w:t>
      </w:r>
      <w:bookmarkStart w:id="0" w:name="_GoBack"/>
      <w:bookmarkEnd w:id="0"/>
      <w:r w:rsidR="00B40A15">
        <w:t xml:space="preserve"> </w:t>
      </w:r>
    </w:p>
    <w:sectPr w:rsidR="00B40A15" w:rsidRPr="000A566B" w:rsidSect="008B3E97">
      <w:pgSz w:w="11906" w:h="16838"/>
      <w:pgMar w:top="720" w:right="720" w:bottom="720"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9A154" w14:textId="77777777" w:rsidR="00CC5E35" w:rsidRDefault="00CC5E35">
      <w:r>
        <w:separator/>
      </w:r>
    </w:p>
  </w:endnote>
  <w:endnote w:type="continuationSeparator" w:id="0">
    <w:p w14:paraId="3CB9A155" w14:textId="77777777" w:rsidR="00CC5E35" w:rsidRDefault="00CC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9A152" w14:textId="77777777" w:rsidR="00CC5E35" w:rsidRDefault="00CC5E35">
      <w:r>
        <w:separator/>
      </w:r>
    </w:p>
  </w:footnote>
  <w:footnote w:type="continuationSeparator" w:id="0">
    <w:p w14:paraId="3CB9A153" w14:textId="77777777" w:rsidR="00CC5E35" w:rsidRDefault="00CC5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BA3D39"/>
    <w:multiLevelType w:val="multilevel"/>
    <w:tmpl w:val="7720A51C"/>
    <w:lvl w:ilvl="0">
      <w:start w:val="8"/>
      <w:numFmt w:val="decimal"/>
      <w:lvlText w:val="%1."/>
      <w:lvlJc w:val="left"/>
      <w:pPr>
        <w:ind w:left="360" w:hanging="360"/>
      </w:pPr>
      <w:rPr>
        <w:rFonts w:hint="default"/>
        <w:b w:val="0"/>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596370B9"/>
    <w:multiLevelType w:val="multilevel"/>
    <w:tmpl w:val="FA76042A"/>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6">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3">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7">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8">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2"/>
    <w:lvlOverride w:ilvl="0">
      <w:startOverride w:val="1"/>
    </w:lvlOverride>
  </w:num>
  <w:num w:numId="3">
    <w:abstractNumId w:val="23"/>
  </w:num>
  <w:num w:numId="4">
    <w:abstractNumId w:val="12"/>
  </w:num>
  <w:num w:numId="5">
    <w:abstractNumId w:val="28"/>
  </w:num>
  <w:num w:numId="6">
    <w:abstractNumId w:val="2"/>
  </w:num>
  <w:num w:numId="7">
    <w:abstractNumId w:val="11"/>
  </w:num>
  <w:num w:numId="8">
    <w:abstractNumId w:val="1"/>
  </w:num>
  <w:num w:numId="9">
    <w:abstractNumId w:val="21"/>
  </w:num>
  <w:num w:numId="10">
    <w:abstractNumId w:val="27"/>
  </w:num>
  <w:num w:numId="11">
    <w:abstractNumId w:val="19"/>
  </w:num>
  <w:num w:numId="12">
    <w:abstractNumId w:val="26"/>
  </w:num>
  <w:num w:numId="13">
    <w:abstractNumId w:val="0"/>
  </w:num>
  <w:num w:numId="14">
    <w:abstractNumId w:val="3"/>
  </w:num>
  <w:num w:numId="15">
    <w:abstractNumId w:val="17"/>
  </w:num>
  <w:num w:numId="16">
    <w:abstractNumId w:val="10"/>
  </w:num>
  <w:num w:numId="17">
    <w:abstractNumId w:val="18"/>
  </w:num>
  <w:num w:numId="18">
    <w:abstractNumId w:val="20"/>
  </w:num>
  <w:num w:numId="19">
    <w:abstractNumId w:val="9"/>
  </w:num>
  <w:num w:numId="20">
    <w:abstractNumId w:val="16"/>
  </w:num>
  <w:num w:numId="21">
    <w:abstractNumId w:val="25"/>
  </w:num>
  <w:num w:numId="22">
    <w:abstractNumId w:val="24"/>
  </w:num>
  <w:num w:numId="23">
    <w:abstractNumId w:val="14"/>
  </w:num>
  <w:num w:numId="24">
    <w:abstractNumId w:val="8"/>
  </w:num>
  <w:num w:numId="25">
    <w:abstractNumId w:val="6"/>
  </w:num>
  <w:num w:numId="26">
    <w:abstractNumId w:val="13"/>
  </w:num>
  <w:num w:numId="27">
    <w:abstractNumId w:val="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440C"/>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129"/>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0BCC"/>
    <w:rsid w:val="002B30DA"/>
    <w:rsid w:val="002B460D"/>
    <w:rsid w:val="002B736D"/>
    <w:rsid w:val="002C2CCA"/>
    <w:rsid w:val="002C73DC"/>
    <w:rsid w:val="002C7478"/>
    <w:rsid w:val="002D3CE3"/>
    <w:rsid w:val="002D4E64"/>
    <w:rsid w:val="002D5113"/>
    <w:rsid w:val="002D525D"/>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AC3"/>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674C1"/>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77DEF"/>
    <w:rsid w:val="00681E95"/>
    <w:rsid w:val="006821B2"/>
    <w:rsid w:val="006825B3"/>
    <w:rsid w:val="006841BF"/>
    <w:rsid w:val="00685827"/>
    <w:rsid w:val="0069045E"/>
    <w:rsid w:val="006908F4"/>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0092"/>
    <w:rsid w:val="007529C7"/>
    <w:rsid w:val="00752D48"/>
    <w:rsid w:val="00753826"/>
    <w:rsid w:val="007548B6"/>
    <w:rsid w:val="007549CD"/>
    <w:rsid w:val="00757E62"/>
    <w:rsid w:val="00761118"/>
    <w:rsid w:val="00762DEA"/>
    <w:rsid w:val="00762E12"/>
    <w:rsid w:val="00765D0B"/>
    <w:rsid w:val="00766A6A"/>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362B"/>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A7C5B"/>
    <w:rsid w:val="008B075B"/>
    <w:rsid w:val="008B0CBA"/>
    <w:rsid w:val="008B17BC"/>
    <w:rsid w:val="008B265A"/>
    <w:rsid w:val="008B27C9"/>
    <w:rsid w:val="008B2C80"/>
    <w:rsid w:val="008B3E97"/>
    <w:rsid w:val="008B645E"/>
    <w:rsid w:val="008C38B3"/>
    <w:rsid w:val="008C5723"/>
    <w:rsid w:val="008C596E"/>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362A"/>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3C8"/>
    <w:rsid w:val="00966715"/>
    <w:rsid w:val="009667CD"/>
    <w:rsid w:val="009672FA"/>
    <w:rsid w:val="00975509"/>
    <w:rsid w:val="00977782"/>
    <w:rsid w:val="009821A9"/>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0A15"/>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195F"/>
    <w:rsid w:val="00C624B1"/>
    <w:rsid w:val="00C6389E"/>
    <w:rsid w:val="00C63AAC"/>
    <w:rsid w:val="00C63AB1"/>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0"/>
    <w:rsid w:val="00CA637D"/>
    <w:rsid w:val="00CB0093"/>
    <w:rsid w:val="00CB081A"/>
    <w:rsid w:val="00CB0EB0"/>
    <w:rsid w:val="00CB3132"/>
    <w:rsid w:val="00CB3D9A"/>
    <w:rsid w:val="00CC3C14"/>
    <w:rsid w:val="00CC46D4"/>
    <w:rsid w:val="00CC5078"/>
    <w:rsid w:val="00CC5E35"/>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16C9F"/>
    <w:rsid w:val="00D25363"/>
    <w:rsid w:val="00D261AD"/>
    <w:rsid w:val="00D273CD"/>
    <w:rsid w:val="00D2771F"/>
    <w:rsid w:val="00D3077F"/>
    <w:rsid w:val="00D337C0"/>
    <w:rsid w:val="00D33C28"/>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6DD8"/>
    <w:rsid w:val="00E07A80"/>
    <w:rsid w:val="00E07DC2"/>
    <w:rsid w:val="00E12898"/>
    <w:rsid w:val="00E12B44"/>
    <w:rsid w:val="00E130EF"/>
    <w:rsid w:val="00E1541E"/>
    <w:rsid w:val="00E17F27"/>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2D3A"/>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9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iPriority="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qFormat/>
    <w:rsid w:val="00BD465C"/>
    <w:pPr>
      <w:keepNext/>
      <w:tabs>
        <w:tab w:val="left" w:pos="1134"/>
      </w:tabs>
      <w:outlineLvl w:val="0"/>
    </w:pPr>
  </w:style>
  <w:style w:type="paragraph" w:styleId="Heading2">
    <w:name w:val="heading 2"/>
    <w:basedOn w:val="Normal"/>
    <w:next w:val="Heading3"/>
    <w:link w:val="Heading2Char"/>
    <w:unhideWhenUsed/>
    <w:qFormat/>
    <w:locked/>
    <w:rsid w:val="00766A6A"/>
    <w:pPr>
      <w:spacing w:before="240"/>
      <w:ind w:firstLine="720"/>
      <w:outlineLvl w:val="1"/>
    </w:pPr>
    <w:rPr>
      <w:b/>
      <w:noProof w:val="0"/>
      <w:szCs w:val="20"/>
    </w:rPr>
  </w:style>
  <w:style w:type="paragraph" w:styleId="Heading3">
    <w:name w:val="heading 3"/>
    <w:basedOn w:val="Normal"/>
    <w:next w:val="Normal"/>
    <w:link w:val="Heading3Char"/>
    <w:qFormat/>
    <w:rsid w:val="00804B54"/>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link w:val="Heading4Char"/>
    <w:unhideWhenUsed/>
    <w:qFormat/>
    <w:locked/>
    <w:rsid w:val="00766A6A"/>
    <w:pPr>
      <w:ind w:left="-11" w:firstLine="720"/>
      <w:outlineLvl w:val="3"/>
    </w:pPr>
    <w:rPr>
      <w:noProof w:val="0"/>
      <w:szCs w:val="20"/>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F0F65"/>
    <w:rPr>
      <w:rFonts w:ascii="Cambria" w:hAnsi="Cambria" w:cs="Cambria"/>
      <w:b/>
      <w:bCs/>
      <w:noProof/>
      <w:kern w:val="32"/>
      <w:sz w:val="32"/>
      <w:szCs w:val="32"/>
      <w:lang w:eastAsia="en-US"/>
    </w:rPr>
  </w:style>
  <w:style w:type="character" w:customStyle="1" w:styleId="Heading3Char">
    <w:name w:val="Heading 3 Char"/>
    <w:basedOn w:val="DefaultParagraphFont"/>
    <w:link w:val="Heading3"/>
    <w:locked/>
    <w:rsid w:val="007F0F6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7F0F6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7F0F6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7F0F6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7F0F6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7F0F6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7F0F65"/>
    <w:rPr>
      <w:rFonts w:ascii="Cambria" w:hAnsi="Cambria" w:cs="Cambria"/>
      <w:noProof/>
      <w:sz w:val="24"/>
      <w:szCs w:val="24"/>
      <w:lang w:eastAsia="en-US"/>
    </w:rPr>
  </w:style>
  <w:style w:type="paragraph" w:styleId="BalloonText">
    <w:name w:val="Balloon Text"/>
    <w:basedOn w:val="Normal"/>
    <w:link w:val="BalloonTextChar"/>
    <w:semiHidden/>
    <w:rsid w:val="002B30DA"/>
    <w:rPr>
      <w:rFonts w:ascii="Tahoma" w:hAnsi="Tahoma" w:cs="Tahoma"/>
      <w:sz w:val="16"/>
      <w:szCs w:val="16"/>
    </w:rPr>
  </w:style>
  <w:style w:type="character" w:customStyle="1" w:styleId="BalloonTextChar">
    <w:name w:val="Balloon Text Char"/>
    <w:basedOn w:val="DefaultParagraphFont"/>
    <w:link w:val="BalloonText"/>
    <w:semiHidden/>
    <w:locked/>
    <w:rsid w:val="007F0F6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7F0F6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locked/>
    <w:rsid w:val="007F0F6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7F0F6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F0F65"/>
    <w:rPr>
      <w:noProof/>
      <w:sz w:val="24"/>
      <w:szCs w:val="24"/>
      <w:lang w:eastAsia="en-US"/>
    </w:rPr>
  </w:style>
  <w:style w:type="character" w:customStyle="1" w:styleId="Heading2Char">
    <w:name w:val="Heading 2 Char"/>
    <w:basedOn w:val="DefaultParagraphFont"/>
    <w:link w:val="Heading2"/>
    <w:rsid w:val="00766A6A"/>
    <w:rPr>
      <w:b/>
      <w:sz w:val="24"/>
      <w:szCs w:val="20"/>
      <w:lang w:eastAsia="en-US"/>
    </w:rPr>
  </w:style>
  <w:style w:type="character" w:customStyle="1" w:styleId="Heading4Char">
    <w:name w:val="Heading 4 Char"/>
    <w:aliases w:val="Heading 4 Char Char Char Char Char"/>
    <w:basedOn w:val="DefaultParagraphFont"/>
    <w:link w:val="Heading4"/>
    <w:rsid w:val="00766A6A"/>
    <w:rPr>
      <w:sz w:val="24"/>
      <w:szCs w:val="20"/>
      <w:lang w:eastAsia="en-US"/>
    </w:rPr>
  </w:style>
  <w:style w:type="paragraph" w:styleId="ListParagraph">
    <w:name w:val="List Paragraph"/>
    <w:basedOn w:val="Normal"/>
    <w:uiPriority w:val="34"/>
    <w:qFormat/>
    <w:rsid w:val="00766A6A"/>
    <w:pPr>
      <w:suppressAutoHyphens/>
      <w:ind w:left="1296"/>
    </w:pPr>
    <w:rPr>
      <w:noProof w:val="0"/>
      <w:lang w:eastAsia="ar-SA"/>
    </w:rPr>
  </w:style>
  <w:style w:type="character" w:styleId="PlaceholderText">
    <w:name w:val="Placeholder Text"/>
    <w:rsid w:val="002B0B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iPriority="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qFormat/>
    <w:rsid w:val="00BD465C"/>
    <w:pPr>
      <w:keepNext/>
      <w:tabs>
        <w:tab w:val="left" w:pos="1134"/>
      </w:tabs>
      <w:outlineLvl w:val="0"/>
    </w:pPr>
  </w:style>
  <w:style w:type="paragraph" w:styleId="Heading2">
    <w:name w:val="heading 2"/>
    <w:basedOn w:val="Normal"/>
    <w:next w:val="Heading3"/>
    <w:link w:val="Heading2Char"/>
    <w:unhideWhenUsed/>
    <w:qFormat/>
    <w:locked/>
    <w:rsid w:val="00766A6A"/>
    <w:pPr>
      <w:spacing w:before="240"/>
      <w:ind w:firstLine="720"/>
      <w:outlineLvl w:val="1"/>
    </w:pPr>
    <w:rPr>
      <w:b/>
      <w:noProof w:val="0"/>
      <w:szCs w:val="20"/>
    </w:rPr>
  </w:style>
  <w:style w:type="paragraph" w:styleId="Heading3">
    <w:name w:val="heading 3"/>
    <w:basedOn w:val="Normal"/>
    <w:next w:val="Normal"/>
    <w:link w:val="Heading3Char"/>
    <w:qFormat/>
    <w:rsid w:val="00804B54"/>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link w:val="Heading4Char"/>
    <w:unhideWhenUsed/>
    <w:qFormat/>
    <w:locked/>
    <w:rsid w:val="00766A6A"/>
    <w:pPr>
      <w:ind w:left="-11" w:firstLine="720"/>
      <w:outlineLvl w:val="3"/>
    </w:pPr>
    <w:rPr>
      <w:noProof w:val="0"/>
      <w:szCs w:val="20"/>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F0F65"/>
    <w:rPr>
      <w:rFonts w:ascii="Cambria" w:hAnsi="Cambria" w:cs="Cambria"/>
      <w:b/>
      <w:bCs/>
      <w:noProof/>
      <w:kern w:val="32"/>
      <w:sz w:val="32"/>
      <w:szCs w:val="32"/>
      <w:lang w:eastAsia="en-US"/>
    </w:rPr>
  </w:style>
  <w:style w:type="character" w:customStyle="1" w:styleId="Heading3Char">
    <w:name w:val="Heading 3 Char"/>
    <w:basedOn w:val="DefaultParagraphFont"/>
    <w:link w:val="Heading3"/>
    <w:locked/>
    <w:rsid w:val="007F0F6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7F0F6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7F0F6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7F0F6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7F0F6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7F0F6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7F0F65"/>
    <w:rPr>
      <w:rFonts w:ascii="Cambria" w:hAnsi="Cambria" w:cs="Cambria"/>
      <w:noProof/>
      <w:sz w:val="24"/>
      <w:szCs w:val="24"/>
      <w:lang w:eastAsia="en-US"/>
    </w:rPr>
  </w:style>
  <w:style w:type="paragraph" w:styleId="BalloonText">
    <w:name w:val="Balloon Text"/>
    <w:basedOn w:val="Normal"/>
    <w:link w:val="BalloonTextChar"/>
    <w:semiHidden/>
    <w:rsid w:val="002B30DA"/>
    <w:rPr>
      <w:rFonts w:ascii="Tahoma" w:hAnsi="Tahoma" w:cs="Tahoma"/>
      <w:sz w:val="16"/>
      <w:szCs w:val="16"/>
    </w:rPr>
  </w:style>
  <w:style w:type="character" w:customStyle="1" w:styleId="BalloonTextChar">
    <w:name w:val="Balloon Text Char"/>
    <w:basedOn w:val="DefaultParagraphFont"/>
    <w:link w:val="BalloonText"/>
    <w:semiHidden/>
    <w:locked/>
    <w:rsid w:val="007F0F6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7F0F6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locked/>
    <w:rsid w:val="007F0F6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7F0F6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F0F65"/>
    <w:rPr>
      <w:noProof/>
      <w:sz w:val="24"/>
      <w:szCs w:val="24"/>
      <w:lang w:eastAsia="en-US"/>
    </w:rPr>
  </w:style>
  <w:style w:type="character" w:customStyle="1" w:styleId="Heading2Char">
    <w:name w:val="Heading 2 Char"/>
    <w:basedOn w:val="DefaultParagraphFont"/>
    <w:link w:val="Heading2"/>
    <w:rsid w:val="00766A6A"/>
    <w:rPr>
      <w:b/>
      <w:sz w:val="24"/>
      <w:szCs w:val="20"/>
      <w:lang w:eastAsia="en-US"/>
    </w:rPr>
  </w:style>
  <w:style w:type="character" w:customStyle="1" w:styleId="Heading4Char">
    <w:name w:val="Heading 4 Char"/>
    <w:aliases w:val="Heading 4 Char Char Char Char Char"/>
    <w:basedOn w:val="DefaultParagraphFont"/>
    <w:link w:val="Heading4"/>
    <w:rsid w:val="00766A6A"/>
    <w:rPr>
      <w:sz w:val="24"/>
      <w:szCs w:val="20"/>
      <w:lang w:eastAsia="en-US"/>
    </w:rPr>
  </w:style>
  <w:style w:type="paragraph" w:styleId="ListParagraph">
    <w:name w:val="List Paragraph"/>
    <w:basedOn w:val="Normal"/>
    <w:uiPriority w:val="34"/>
    <w:qFormat/>
    <w:rsid w:val="00766A6A"/>
    <w:pPr>
      <w:suppressAutoHyphens/>
      <w:ind w:left="1296"/>
    </w:pPr>
    <w:rPr>
      <w:noProof w:val="0"/>
      <w:lang w:eastAsia="ar-SA"/>
    </w:rPr>
  </w:style>
  <w:style w:type="character" w:styleId="PlaceholderText">
    <w:name w:val="Placeholder Text"/>
    <w:rsid w:val="002B0B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1901</Words>
  <Characters>1085</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lpstr>
    </vt:vector>
  </TitlesOfParts>
  <Company>Savivaldybe</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Olga Goj</cp:lastModifiedBy>
  <cp:revision>2</cp:revision>
  <cp:lastPrinted>2010-08-09T13:05:00Z</cp:lastPrinted>
  <dcterms:created xsi:type="dcterms:W3CDTF">2018-07-03T10:34:00Z</dcterms:created>
  <dcterms:modified xsi:type="dcterms:W3CDTF">2018-07-03T10:34:00Z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6/15/2018</vt:lpwstr>
  </property>
  <property fmtid="{D5CDD505-2E9C-101B-9397-08002B2CF9AE}" pid="3" name="DLX:RegistrationNo">
    <vt:lpwstr>PR-1460</vt:lpwstr>
  </property>
  <property fmtid="{D5CDD505-2E9C-101B-9397-08002B2CF9AE}" pid="4" name="DLX:abs_gov_DokPasirasancioAsmensPareigos:Title">
    <vt:lpwstr>Savivaldybės administracijos direktorius</vt:lpwstr>
  </property>
  <property fmtid="{D5CDD505-2E9C-101B-9397-08002B2CF9AE}" pid="5" name="DLX:abs_gov_DokumentaPasirasantisAsmuo:Title">
    <vt:lpwstr>Josif Rybak</vt:lpwstr>
  </property>
  <property fmtid="{D5CDD505-2E9C-101B-9397-08002B2CF9AE}" pid="6" name="DLX:abs_gov_DokumentoRengejas:Title">
    <vt:lpwstr>Olga Goj</vt:lpwstr>
  </property>
  <property fmtid="{D5CDD505-2E9C-101B-9397-08002B2CF9AE}" pid="7" name="DLX:abs_gov_DokumentoRengejas:Phone">
    <vt:lpwstr>8 (380) 20 207</vt:lpwstr>
  </property>
  <property fmtid="{D5CDD505-2E9C-101B-9397-08002B2CF9AE}" pid="8" name="DLX:abs_gov_DokumentoRengejas:Email">
    <vt:lpwstr>olga.goj@salcininkai.lt</vt:lpwstr>
  </property>
  <property fmtid="{D5CDD505-2E9C-101B-9397-08002B2CF9AE}" pid="9" name="DLX:abs_gov_DokumentoRengejoPadalinys:Title">
    <vt:lpwstr>Investicijų ir strateginio planavimo skyrius</vt:lpwstr>
  </property>
</Properties>
</file>