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3D5" w:rsidRPr="00714C03" w:rsidRDefault="007F1104" w:rsidP="00ED3CD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bookmarkStart w:id="0" w:name="_GoBack"/>
      <w:bookmarkEnd w:id="0"/>
      <w:r w:rsidR="00ED3CD7" w:rsidRPr="00714C03">
        <w:rPr>
          <w:rFonts w:ascii="Times New Roman" w:hAnsi="Times New Roman" w:cs="Times New Roman"/>
          <w:sz w:val="24"/>
          <w:szCs w:val="24"/>
          <w:lang w:val="lt-LT"/>
        </w:rPr>
        <w:t>osėdžio darbotvarkė:</w:t>
      </w:r>
    </w:p>
    <w:p w:rsidR="00ED3CD7" w:rsidRPr="00714C03" w:rsidRDefault="00ED3CD7" w:rsidP="00ED3CD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darbotvarkės patvirtinimo;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2019 metų biudžeto patvirtinimo;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pritarimo Šalčininkų rajono savivaldybės 2018 metų mero veiklos ataskaitai;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 xml:space="preserve">Dėl Marijos </w:t>
      </w:r>
      <w:proofErr w:type="spellStart"/>
      <w:r w:rsidRPr="00714C03">
        <w:rPr>
          <w:rFonts w:ascii="Times New Roman" w:hAnsi="Times New Roman" w:cs="Times New Roman"/>
          <w:sz w:val="24"/>
          <w:szCs w:val="24"/>
          <w:lang w:val="lt-LT"/>
        </w:rPr>
        <w:t>Valickienės</w:t>
      </w:r>
      <w:proofErr w:type="spellEnd"/>
      <w:r w:rsidRPr="00714C03">
        <w:rPr>
          <w:rFonts w:ascii="Times New Roman" w:hAnsi="Times New Roman" w:cs="Times New Roman"/>
          <w:sz w:val="24"/>
          <w:szCs w:val="24"/>
          <w:lang w:val="lt-LT"/>
        </w:rPr>
        <w:t xml:space="preserve"> paskyrimo laikinai eiti Šalčininkų specialiosios mokyklos direktoriaus pareigas;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pritarimo Šalčininkų rajono savivaldybės kontrolės ir audito tarnybos 2018 metų veiklos ataskaitai;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pritarimo Šalčininkų rajono savivaldybės tarybos kontrolės komiteto 2018 metų veiklos ataskaitai;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kontrolės komiteto 2019 metų veiklos programos patvirtinimo;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pritarimo Šalčininkų rajono savivaldybės antikorupcijos komisijos 2018 metų veiklos ataskaitai;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visuomenės sveikatos  stebėsenos 2017 metų ataskaitos patvirtinimo;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visuomenės sveikatos biuro direktoriaus 2018 metų veiklos ataskaitos patvirtinimo;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Šalčininkų socialinių paslaugų centro direktoriaus 2018 metų veiklos ataskaitos patvirtinimo;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Šalčininkų rajono sutrikusio intelekto žmonių dienos užimtumo centro direktoriaus 2018 metų veiklos ataskaitos patvirtinimo;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vaikų globos namų direktoriaus 2018 metų veiklos ataskaitos patvirtinimo;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Čiužiakampio senelių globos namų direktoriaus 2018 metų veiklos ataskaitos patvirtinimo;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2019-2021 metų strateginio veiklos plano patvirtinimo;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administracijos direktoriaus 2018 metų veiklos ataskaitos patvirtinimo;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audito įmonės parinkimo atlikti UAB „Tvarkyba“ 2018 m. finansinių ataskaitų auditą;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audito įmonės parinkimo atlikti UAB „Šalčininkų autobusų parkas“ 2018 m. finansinių ataskaitų auditą;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audito įmonės parinkimo atlikti UAB „Šalčininkų šilumos tinklai“ 2018 m. finansinių ataskaitų auditą bei licencijuojamos veiklos sąnaudų peržiūrą;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audito įmonės parinkimo atlikti UAB „Eišiškių komunalinis ūkis“ 2018 m. finansinių ataskaitų auditą bei licencijuojamos veiklos sąnaudų peržiūrą;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audito įmonės parinkimo atlikti UAB Šalčininkų vaistinės 2018 m. finansinių ataskaitų auditą;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leidimo išnuomoti negyvenamąsias patalpas;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nuomos sutarčių atnaujinimo;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savivaldybės turto perdavimo pagal panaudos sutartį;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lastRenderedPageBreak/>
        <w:t>Dėl Šalčininkų rajono savivaldybės tarybos 2018 m. birželio 27 d. sprendimo Nr. T-1114 „Dėl savivaldybės turto perdavimo valdyti, naudoti ir disponuoti juo patikėjimo teise biudžetinei įstaigai valstybės vaiko teisių apsaugos ir įvaikinimo tarnybai prie Socialinės apsaugos ir darbo ministerijos“ pakeitimo;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leidimo atlikti negyvenamųjų patalpų remontą;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leidimo atlikti remonto darbus;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nuomos mokesčio sumažinimo;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leidimo registruoti asociacijos buveinę;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2018 m. rugpjūčio 30 d. sprendimo Nr. T-1133 „Dėl pritarimo įgyvendinti projektą „Šalčininkų r. Jašiūnų lopšelio-darželio „Žilvitis“ pastato energinių savybių gerinimas““ pakeitimo;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užimtumo didinimo programos 2019 m. patvirtinimo;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buto pirkimo Šalčininkų rajono savivaldybės nuosavybėn;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jaunimo reikalų tarybos 2017-2018 metų veiklos ataskaitos patvirtinimo;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įgaliojimų suteikimo;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pavadinimo suteikimo Šalčininkų rajono Turgelių seniūnijos Naujininkų kaimo gatvei;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 xml:space="preserve">Dėl patalpų ir statinių, kurie yra nenaudojami ar naudojami ne pagal paskirtį arba yra apleisti ir neprižiūrimi, apskaitos sąrašo patvirtinimo; 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aplinkos apsaugos rėmimo specialiosios programos 2018 metų priemonių vykdymo ataskaitos patvirtinimo;</w:t>
      </w:r>
    </w:p>
    <w:p w:rsidR="00ED3CD7" w:rsidRPr="00714C03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2019 m. valstybės finansuojamų melioracijos darbų programos patvirtinimo;</w:t>
      </w:r>
    </w:p>
    <w:p w:rsidR="00ED3CD7" w:rsidRDefault="00ED3CD7" w:rsidP="00ED3C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 xml:space="preserve">Dėl Šalčininkų rajono savivaldybės 2018 metų visuomenės sveikatos rėmimo specialiosios programos </w:t>
      </w:r>
      <w:r w:rsidR="00E0779E">
        <w:rPr>
          <w:rFonts w:ascii="Times New Roman" w:hAnsi="Times New Roman" w:cs="Times New Roman"/>
          <w:sz w:val="24"/>
          <w:szCs w:val="24"/>
          <w:lang w:val="lt-LT"/>
        </w:rPr>
        <w:t>vykdymo ataskaitos patvirtinimo;</w:t>
      </w:r>
    </w:p>
    <w:p w:rsidR="00E0779E" w:rsidRPr="00E0779E" w:rsidRDefault="00E0779E" w:rsidP="00E0779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779E">
        <w:rPr>
          <w:rFonts w:ascii="Times New Roman" w:hAnsi="Times New Roman" w:cs="Times New Roman"/>
          <w:sz w:val="24"/>
          <w:szCs w:val="24"/>
          <w:lang w:val="lt-LT"/>
        </w:rPr>
        <w:t>Dėl pritarimo dalyvauti projekte „Mokinių ugdymosi pasiekimų gerinimas diegiant kokybės krepšelį“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0779E" w:rsidRPr="00714C03" w:rsidRDefault="00E0779E" w:rsidP="00E0779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779E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kontrolieriaus pareiginės algos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714C03" w:rsidRPr="00714C03" w:rsidRDefault="00714C03" w:rsidP="00714C0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714C03" w:rsidRPr="00714C03" w:rsidRDefault="00714C03" w:rsidP="00714C0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714C03" w:rsidRPr="00714C03" w:rsidRDefault="00714C03" w:rsidP="00714C0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C03">
        <w:rPr>
          <w:rFonts w:ascii="Times New Roman" w:hAnsi="Times New Roman" w:cs="Times New Roman"/>
          <w:sz w:val="24"/>
          <w:szCs w:val="24"/>
          <w:lang w:val="lt-LT"/>
        </w:rPr>
        <w:t>Visi Šalčininkų rajono savivaldybės tarybos sprendimų projektai skelbiami tinklalapio www.salcininkai.lt skyriuje Teisinė informacija. Norminiai teisės aktų projektai skelbiami Teisės aktų informacinėje sistemoje (TAIS).</w:t>
      </w:r>
    </w:p>
    <w:sectPr w:rsidR="00714C03" w:rsidRPr="00714C0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81EB7"/>
    <w:multiLevelType w:val="hybridMultilevel"/>
    <w:tmpl w:val="2004B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D7"/>
    <w:rsid w:val="002860D4"/>
    <w:rsid w:val="002A63D5"/>
    <w:rsid w:val="00714C03"/>
    <w:rsid w:val="007F1104"/>
    <w:rsid w:val="0087243A"/>
    <w:rsid w:val="00E0779E"/>
    <w:rsid w:val="00ED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D3727-BC9B-45DF-83F9-AC3057D4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D3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3755</Characters>
  <Application>Microsoft Office Word</Application>
  <DocSecurity>0</DocSecurity>
  <Lines>129</Lines>
  <Paragraphs>40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3</cp:revision>
  <dcterms:created xsi:type="dcterms:W3CDTF">2019-02-11T13:39:00Z</dcterms:created>
  <dcterms:modified xsi:type="dcterms:W3CDTF">2019-02-11T13:40:00Z</dcterms:modified>
</cp:coreProperties>
</file>